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E7CD" w14:textId="77777777" w:rsidR="00CD5C52" w:rsidRPr="00AD5BE5" w:rsidRDefault="00CD5C52" w:rsidP="00E20C8C">
      <w:pPr>
        <w:widowControl w:val="0"/>
        <w:autoSpaceDE w:val="0"/>
        <w:autoSpaceDN w:val="0"/>
        <w:adjustRightInd w:val="0"/>
        <w:spacing w:after="0" w:line="252" w:lineRule="auto"/>
        <w:contextualSpacing/>
        <w:jc w:val="right"/>
        <w:rPr>
          <w:rFonts w:ascii="Times New Roman" w:hAnsi="Times New Roman"/>
          <w:b/>
          <w:color w:val="0000CC"/>
          <w:sz w:val="24"/>
          <w:szCs w:val="24"/>
        </w:rPr>
      </w:pPr>
    </w:p>
    <w:p w14:paraId="3B4FA844" w14:textId="102C09F0" w:rsidR="00EC0B56" w:rsidRPr="00A04ADA" w:rsidRDefault="00917EBF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ПРИГЛАШЕНИЕ </w:t>
      </w:r>
      <w:r w:rsidR="001532DF"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3C49F0F" w14:textId="6435C4B7" w:rsidR="005E3C5B" w:rsidRPr="00A04ADA" w:rsidRDefault="00EC0B56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4ADA">
        <w:rPr>
          <w:rFonts w:ascii="Times New Roman" w:hAnsi="Times New Roman"/>
          <w:b/>
          <w:color w:val="000000" w:themeColor="text1"/>
          <w:sz w:val="24"/>
          <w:szCs w:val="24"/>
        </w:rPr>
        <w:t>к участию</w:t>
      </w:r>
      <w:r w:rsidR="00364925"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</w:t>
      </w:r>
      <w:r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21E6" w:rsidRPr="00A04ADA">
        <w:rPr>
          <w:rFonts w:ascii="Times New Roman" w:hAnsi="Times New Roman"/>
          <w:b/>
          <w:color w:val="000000" w:themeColor="text1"/>
          <w:sz w:val="24"/>
          <w:szCs w:val="24"/>
        </w:rPr>
        <w:t>открыто</w:t>
      </w:r>
      <w:r w:rsidR="00364925" w:rsidRPr="00A04ADA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5621E6"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тендер</w:t>
      </w:r>
      <w:r w:rsidR="00364925" w:rsidRPr="00A04ADA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7D12BA" w:rsidRPr="00A04A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7FC261A" w14:textId="77777777" w:rsidR="007B48F5" w:rsidRPr="00A04ADA" w:rsidRDefault="007B48F5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75DC97" w14:textId="67DF7B33" w:rsidR="00EC0B56" w:rsidRPr="00A04ADA" w:rsidRDefault="00D30666" w:rsidP="00AD5BE5">
      <w:pPr>
        <w:pStyle w:val="af3"/>
        <w:spacing w:line="25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04ADA">
        <w:rPr>
          <w:rFonts w:ascii="Times New Roman" w:hAnsi="Times New Roman"/>
          <w:color w:val="000000" w:themeColor="text1"/>
          <w:sz w:val="24"/>
          <w:szCs w:val="24"/>
        </w:rPr>
        <w:t>Дата: «</w:t>
      </w:r>
      <w:r w:rsidR="00A04ADA" w:rsidRPr="00A04AD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E7EFE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04322" w:rsidRPr="00A04ADA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="00EC0B56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343787" w:rsidRPr="00A04AD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714A2" w:rsidRPr="00A04AD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43787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B56" w:rsidRPr="00A04ADA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14:paraId="0D33FBD5" w14:textId="77777777" w:rsidR="00EC0B56" w:rsidRPr="00A04ADA" w:rsidRDefault="00EC0B56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56E5AD8" w14:textId="011BC571" w:rsidR="00C6776F" w:rsidRPr="00AD5BE5" w:rsidRDefault="005621E6" w:rsidP="00AD5BE5">
      <w:pPr>
        <w:widowControl w:val="0"/>
        <w:autoSpaceDE w:val="0"/>
        <w:autoSpaceDN w:val="0"/>
        <w:adjustRightInd w:val="0"/>
        <w:spacing w:after="0" w:line="252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04ADA">
        <w:rPr>
          <w:rFonts w:ascii="Times New Roman" w:hAnsi="Times New Roman"/>
          <w:b/>
          <w:color w:val="000000" w:themeColor="text1"/>
          <w:sz w:val="24"/>
          <w:szCs w:val="24"/>
        </w:rPr>
        <w:t>Настоящим Российско-Кыргызский Фонд Развития</w:t>
      </w:r>
      <w:r w:rsidR="009B088A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(далее - </w:t>
      </w:r>
      <w:r w:rsidRPr="00A04ADA">
        <w:rPr>
          <w:rFonts w:ascii="Times New Roman" w:hAnsi="Times New Roman"/>
          <w:color w:val="000000" w:themeColor="text1"/>
          <w:sz w:val="24"/>
          <w:szCs w:val="24"/>
        </w:rPr>
        <w:t>Фонд</w:t>
      </w:r>
      <w:r w:rsidR="009B088A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) приглашает правомочных </w:t>
      </w:r>
      <w:r w:rsidR="00B667E5" w:rsidRPr="00A04ADA">
        <w:rPr>
          <w:rFonts w:ascii="Times New Roman" w:hAnsi="Times New Roman"/>
          <w:color w:val="000000" w:themeColor="text1"/>
          <w:sz w:val="24"/>
          <w:szCs w:val="24"/>
        </w:rPr>
        <w:t>консультантов</w:t>
      </w:r>
      <w:r w:rsidR="009D6D88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88A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представить свои </w:t>
      </w:r>
      <w:r w:rsidR="0012616C" w:rsidRPr="00A04ADA">
        <w:rPr>
          <w:rFonts w:ascii="Times New Roman" w:hAnsi="Times New Roman"/>
          <w:color w:val="000000" w:themeColor="text1"/>
          <w:sz w:val="24"/>
          <w:szCs w:val="24"/>
        </w:rPr>
        <w:t>тендерные заявки</w:t>
      </w:r>
      <w:r w:rsidR="004A25EF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(далее - </w:t>
      </w:r>
      <w:r w:rsidR="0012616C" w:rsidRPr="00A04ADA">
        <w:rPr>
          <w:rFonts w:ascii="Times New Roman" w:hAnsi="Times New Roman"/>
          <w:color w:val="000000" w:themeColor="text1"/>
          <w:sz w:val="24"/>
          <w:szCs w:val="24"/>
        </w:rPr>
        <w:t>ТЗ</w:t>
      </w:r>
      <w:r w:rsidR="004A25EF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A2881" w:rsidRPr="00A04ADA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F71B09"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2BA" w:rsidRPr="00A04ADA">
        <w:rPr>
          <w:rFonts w:ascii="Times New Roman" w:hAnsi="Times New Roman"/>
          <w:color w:val="000000" w:themeColor="text1"/>
          <w:sz w:val="24"/>
          <w:szCs w:val="24"/>
        </w:rPr>
        <w:t>закупку</w:t>
      </w:r>
      <w:r w:rsidRPr="00A04A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7E5" w:rsidRPr="00AD5BE5">
        <w:rPr>
          <w:rFonts w:ascii="Times New Roman" w:hAnsi="Times New Roman"/>
          <w:b/>
          <w:bCs/>
          <w:sz w:val="24"/>
          <w:szCs w:val="24"/>
        </w:rPr>
        <w:t xml:space="preserve">консультационных </w:t>
      </w:r>
      <w:r w:rsidRPr="00AD5BE5">
        <w:rPr>
          <w:rFonts w:ascii="Times New Roman" w:hAnsi="Times New Roman"/>
          <w:b/>
          <w:sz w:val="24"/>
          <w:szCs w:val="24"/>
        </w:rPr>
        <w:t xml:space="preserve">услуг </w:t>
      </w:r>
      <w:r w:rsidR="00A04ADA">
        <w:rPr>
          <w:rFonts w:ascii="Times New Roman" w:hAnsi="Times New Roman"/>
          <w:sz w:val="26"/>
          <w:szCs w:val="26"/>
          <w:lang w:val="ky-KG"/>
        </w:rPr>
        <w:t xml:space="preserve">для проведения </w:t>
      </w:r>
      <w:r w:rsidR="00A04ADA" w:rsidRPr="00C61642">
        <w:rPr>
          <w:rFonts w:ascii="Times New Roman" w:hAnsi="Times New Roman"/>
          <w:sz w:val="26"/>
          <w:szCs w:val="26"/>
          <w:lang w:val="ky-KG"/>
        </w:rPr>
        <w:t>исследования системных и текущих оперативных проблем ведения бизнеса на территории Кыргызской Республики</w:t>
      </w:r>
      <w:r w:rsidRPr="00AD5BE5">
        <w:rPr>
          <w:rFonts w:ascii="Times New Roman" w:hAnsi="Times New Roman"/>
          <w:b/>
          <w:sz w:val="24"/>
          <w:szCs w:val="24"/>
        </w:rPr>
        <w:t xml:space="preserve"> </w:t>
      </w:r>
      <w:r w:rsidR="003C3653" w:rsidRPr="00AD5BE5">
        <w:rPr>
          <w:rFonts w:ascii="Times New Roman" w:hAnsi="Times New Roman"/>
          <w:sz w:val="24"/>
          <w:szCs w:val="24"/>
        </w:rPr>
        <w:t xml:space="preserve">(далее </w:t>
      </w:r>
      <w:r w:rsidR="001532DF" w:rsidRPr="00AD5BE5">
        <w:rPr>
          <w:rFonts w:ascii="Times New Roman" w:hAnsi="Times New Roman"/>
          <w:sz w:val="24"/>
          <w:szCs w:val="24"/>
        </w:rPr>
        <w:t xml:space="preserve">- </w:t>
      </w:r>
      <w:r w:rsidR="003C3653" w:rsidRPr="00AD5BE5">
        <w:rPr>
          <w:rFonts w:ascii="Times New Roman" w:hAnsi="Times New Roman"/>
          <w:sz w:val="24"/>
          <w:szCs w:val="24"/>
        </w:rPr>
        <w:t>Приглашение)</w:t>
      </w:r>
      <w:r w:rsidR="00C6776F" w:rsidRPr="00AD5BE5">
        <w:rPr>
          <w:rFonts w:ascii="Times New Roman" w:hAnsi="Times New Roman"/>
          <w:sz w:val="24"/>
          <w:szCs w:val="24"/>
        </w:rPr>
        <w:t>.</w:t>
      </w:r>
    </w:p>
    <w:p w14:paraId="5AC82D7E" w14:textId="77777777" w:rsidR="005621E6" w:rsidRPr="00AD5BE5" w:rsidRDefault="005621E6" w:rsidP="00AD5BE5">
      <w:pPr>
        <w:widowControl w:val="0"/>
        <w:autoSpaceDE w:val="0"/>
        <w:autoSpaceDN w:val="0"/>
        <w:adjustRightInd w:val="0"/>
        <w:spacing w:after="0" w:line="252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109032" w14:textId="2A76F13A" w:rsidR="00C6776F" w:rsidRPr="00AD5BE5" w:rsidRDefault="00C6776F" w:rsidP="00AD5BE5">
      <w:pPr>
        <w:widowControl w:val="0"/>
        <w:autoSpaceDE w:val="0"/>
        <w:autoSpaceDN w:val="0"/>
        <w:adjustRightInd w:val="0"/>
        <w:spacing w:after="0" w:line="252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Описание предмета закупки, характер, перечень, количество, место и сроки </w:t>
      </w:r>
      <w:r w:rsidR="00B667E5" w:rsidRPr="00AD5BE5">
        <w:rPr>
          <w:rFonts w:ascii="Times New Roman" w:hAnsi="Times New Roman"/>
          <w:sz w:val="24"/>
          <w:szCs w:val="24"/>
        </w:rPr>
        <w:t>оказания услуг</w:t>
      </w:r>
      <w:r w:rsidRPr="00AD5BE5">
        <w:rPr>
          <w:rFonts w:ascii="Times New Roman" w:hAnsi="Times New Roman"/>
          <w:sz w:val="24"/>
          <w:szCs w:val="24"/>
        </w:rPr>
        <w:t xml:space="preserve">, требования, предъявляемые к </w:t>
      </w:r>
      <w:r w:rsidR="00B667E5" w:rsidRPr="00AD5BE5">
        <w:rPr>
          <w:rFonts w:ascii="Times New Roman" w:hAnsi="Times New Roman"/>
          <w:sz w:val="24"/>
          <w:szCs w:val="24"/>
        </w:rPr>
        <w:t>консультантам</w:t>
      </w:r>
      <w:r w:rsidR="00657DBA" w:rsidRPr="00AD5BE5">
        <w:rPr>
          <w:rFonts w:ascii="Times New Roman" w:hAnsi="Times New Roman"/>
          <w:sz w:val="24"/>
          <w:szCs w:val="24"/>
        </w:rPr>
        <w:t xml:space="preserve"> </w:t>
      </w:r>
      <w:r w:rsidR="00166D40" w:rsidRPr="00AD5BE5">
        <w:rPr>
          <w:rFonts w:ascii="Times New Roman" w:hAnsi="Times New Roman"/>
          <w:sz w:val="24"/>
          <w:szCs w:val="24"/>
        </w:rPr>
        <w:t xml:space="preserve">и иные требования </w:t>
      </w:r>
      <w:r w:rsidRPr="00AD5BE5">
        <w:rPr>
          <w:rFonts w:ascii="Times New Roman" w:hAnsi="Times New Roman"/>
          <w:sz w:val="24"/>
          <w:szCs w:val="24"/>
        </w:rPr>
        <w:t xml:space="preserve">установлены </w:t>
      </w:r>
      <w:r w:rsidRPr="00AD5BE5">
        <w:rPr>
          <w:rFonts w:ascii="Times New Roman" w:hAnsi="Times New Roman"/>
          <w:b/>
          <w:sz w:val="24"/>
          <w:szCs w:val="24"/>
        </w:rPr>
        <w:t>в Требованиях к закупке (приложение 1</w:t>
      </w:r>
      <w:r w:rsidR="00596EA7" w:rsidRPr="00AD5BE5">
        <w:rPr>
          <w:rFonts w:ascii="Times New Roman" w:hAnsi="Times New Roman"/>
          <w:b/>
          <w:sz w:val="24"/>
          <w:szCs w:val="24"/>
        </w:rPr>
        <w:t xml:space="preserve"> к Приглашению</w:t>
      </w:r>
      <w:r w:rsidRPr="00AD5BE5">
        <w:rPr>
          <w:rFonts w:ascii="Times New Roman" w:hAnsi="Times New Roman"/>
          <w:sz w:val="24"/>
          <w:szCs w:val="24"/>
        </w:rPr>
        <w:t>).</w:t>
      </w:r>
    </w:p>
    <w:p w14:paraId="32DF9896" w14:textId="59C6B431" w:rsidR="00F71B09" w:rsidRPr="00AD5BE5" w:rsidRDefault="00F71B09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sz w:val="24"/>
          <w:szCs w:val="24"/>
        </w:rPr>
      </w:pPr>
    </w:p>
    <w:p w14:paraId="31B10A1C" w14:textId="02545966" w:rsidR="00EC0B56" w:rsidRPr="00AD5BE5" w:rsidRDefault="00657DBA" w:rsidP="00AD5BE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contextualSpacing/>
      </w:pPr>
      <w:r w:rsidRPr="00AD5BE5">
        <w:t>Для участия</w:t>
      </w:r>
      <w:r w:rsidR="00EB3DEE" w:rsidRPr="00AD5BE5">
        <w:t xml:space="preserve"> в </w:t>
      </w:r>
      <w:r w:rsidR="0052019F" w:rsidRPr="00AD5BE5">
        <w:t xml:space="preserve">открытом тендере </w:t>
      </w:r>
      <w:r w:rsidR="00EB3DEE" w:rsidRPr="00AD5BE5">
        <w:t>необходимо:</w:t>
      </w:r>
    </w:p>
    <w:p w14:paraId="5B6893B5" w14:textId="77777777" w:rsidR="00CD5C52" w:rsidRPr="00AD5BE5" w:rsidRDefault="00CD5C52" w:rsidP="00AD5BE5">
      <w:pPr>
        <w:pStyle w:val="a3"/>
        <w:widowControl w:val="0"/>
        <w:autoSpaceDE w:val="0"/>
        <w:autoSpaceDN w:val="0"/>
        <w:adjustRightInd w:val="0"/>
        <w:spacing w:line="252" w:lineRule="auto"/>
        <w:ind w:left="720"/>
        <w:contextualSpacing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969"/>
      </w:tblGrid>
      <w:tr w:rsidR="00E11396" w:rsidRPr="00AD5BE5" w14:paraId="509D01BB" w14:textId="77777777" w:rsidTr="0006540C">
        <w:trPr>
          <w:trHeight w:val="1036"/>
        </w:trPr>
        <w:tc>
          <w:tcPr>
            <w:tcW w:w="3686" w:type="dxa"/>
            <w:shd w:val="clear" w:color="auto" w:fill="DBDBDB" w:themeFill="accent3" w:themeFillTint="66"/>
            <w:vAlign w:val="center"/>
          </w:tcPr>
          <w:p w14:paraId="7FFA739A" w14:textId="098C953D" w:rsidR="00FF3079" w:rsidRPr="00AD5BE5" w:rsidRDefault="0012616C" w:rsidP="00AD5B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bCs/>
                <w:sz w:val="24"/>
                <w:szCs w:val="24"/>
              </w:rPr>
              <w:t>Тендерная заявка</w:t>
            </w:r>
            <w:r w:rsidR="00841CF6" w:rsidRPr="00AD5BE5"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 w:rsidR="00364925" w:rsidRPr="00AD5BE5">
              <w:rPr>
                <w:rFonts w:ascii="Times New Roman" w:hAnsi="Times New Roman"/>
                <w:sz w:val="24"/>
                <w:szCs w:val="24"/>
              </w:rPr>
              <w:t>а</w:t>
            </w:r>
            <w:r w:rsidR="00841CF6" w:rsidRPr="00AD5BE5">
              <w:rPr>
                <w:rFonts w:ascii="Times New Roman" w:hAnsi="Times New Roman"/>
                <w:sz w:val="24"/>
                <w:szCs w:val="24"/>
              </w:rPr>
              <w:t xml:space="preserve"> быть подготовлен</w:t>
            </w:r>
            <w:r w:rsidR="00364925" w:rsidRPr="00AD5BE5">
              <w:rPr>
                <w:rFonts w:ascii="Times New Roman" w:hAnsi="Times New Roman"/>
                <w:sz w:val="24"/>
                <w:szCs w:val="24"/>
              </w:rPr>
              <w:t>а</w:t>
            </w:r>
            <w:r w:rsidR="00841CF6" w:rsidRPr="00AD5BE5">
              <w:rPr>
                <w:rFonts w:ascii="Times New Roman" w:hAnsi="Times New Roman"/>
                <w:sz w:val="24"/>
                <w:szCs w:val="24"/>
              </w:rPr>
              <w:t xml:space="preserve"> в соответствии с приложением 2 и </w:t>
            </w:r>
            <w:r w:rsidR="00432F3D" w:rsidRPr="00AD5BE5">
              <w:rPr>
                <w:rFonts w:ascii="Times New Roman" w:hAnsi="Times New Roman"/>
                <w:sz w:val="24"/>
                <w:szCs w:val="24"/>
              </w:rPr>
              <w:t xml:space="preserve">направлена </w:t>
            </w:r>
            <w:r w:rsidR="00841CF6" w:rsidRPr="00AD5BE5">
              <w:rPr>
                <w:rFonts w:ascii="Times New Roman" w:hAnsi="Times New Roman"/>
                <w:sz w:val="24"/>
                <w:szCs w:val="24"/>
              </w:rPr>
              <w:t xml:space="preserve">на электронную почту: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586AFAC" w14:textId="77777777" w:rsidR="00841CF6" w:rsidRPr="00AD5BE5" w:rsidRDefault="00841CF6" w:rsidP="00AD5B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D5B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tender@rkdf.org, </w:t>
            </w:r>
          </w:p>
          <w:p w14:paraId="4631E8A2" w14:textId="1B2205C7" w:rsidR="00E11396" w:rsidRPr="00AD5BE5" w:rsidDel="00E11396" w:rsidRDefault="00E11396" w:rsidP="00AD5B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3E80B73" w14:textId="22D282C6" w:rsidR="00AC138E" w:rsidRPr="00AD5BE5" w:rsidRDefault="00AC138E" w:rsidP="00AD5B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sz w:val="24"/>
                <w:szCs w:val="24"/>
              </w:rPr>
              <w:t>Дата окончания при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ма </w:t>
            </w:r>
            <w:r w:rsidR="0012616C" w:rsidRPr="00AD5BE5">
              <w:rPr>
                <w:rFonts w:ascii="Times New Roman" w:hAnsi="Times New Roman"/>
                <w:b/>
                <w:sz w:val="24"/>
                <w:szCs w:val="24"/>
              </w:rPr>
              <w:t>ТЗ</w:t>
            </w:r>
            <w:r w:rsidR="009A2881" w:rsidRPr="00AD5B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AA3FFE7" w14:textId="6EC8D904" w:rsidR="00E11396" w:rsidRPr="00AD5BE5" w:rsidRDefault="00B667E5" w:rsidP="00A04AD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«</w:t>
            </w:r>
            <w:r w:rsidR="00E20C8C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</w:t>
            </w:r>
            <w:r w:rsidR="00A04AD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</w:t>
            </w:r>
            <w:r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»</w:t>
            </w:r>
            <w:r w:rsidR="00841CF6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сентября</w:t>
            </w:r>
            <w:r w:rsidR="00841CF6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202</w:t>
            </w:r>
            <w:r w:rsidR="00B30B4E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3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г.</w:t>
            </w:r>
            <w:r w:rsidR="00AC138E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 w:rsidR="00841CF6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до </w:t>
            </w:r>
            <w:r w:rsidR="00E20C8C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</w:t>
            </w:r>
            <w:r w:rsidR="00A04AD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8</w:t>
            </w:r>
            <w:r w:rsidR="00AC138E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:</w:t>
            </w:r>
            <w:r w:rsidR="00841CF6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00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 w:rsidR="00AC138E" w:rsidRPr="00AD5BE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часов</w:t>
            </w:r>
            <w:r w:rsidR="00AC138E"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</w:rPr>
              <w:t>(GMT+6</w:t>
            </w:r>
            <w:r w:rsidR="00E459F8"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 время по г. Бишкек</w:t>
            </w:r>
            <w:r w:rsidR="00142733" w:rsidRPr="00AD5B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37AABD97" w14:textId="13FDA855" w:rsidR="001532DF" w:rsidRPr="00AD5BE5" w:rsidRDefault="00234F84" w:rsidP="00AD5BE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52" w:lineRule="auto"/>
        <w:ind w:left="0" w:firstLine="0"/>
        <w:contextualSpacing/>
        <w:jc w:val="both"/>
      </w:pPr>
      <w:r w:rsidRPr="00AD5BE5">
        <w:rPr>
          <w:b/>
          <w:bCs/>
          <w:iCs/>
        </w:rPr>
        <w:t>Вложенный файл (</w:t>
      </w:r>
      <w:r w:rsidR="0012616C" w:rsidRPr="00AD5BE5">
        <w:rPr>
          <w:b/>
          <w:bCs/>
          <w:iCs/>
        </w:rPr>
        <w:t>тендер</w:t>
      </w:r>
      <w:r w:rsidRPr="00AD5BE5">
        <w:rPr>
          <w:b/>
          <w:bCs/>
          <w:iCs/>
        </w:rPr>
        <w:t>ная заявка) не должен превышать 10мб, в случае превышени</w:t>
      </w:r>
      <w:r w:rsidR="001532DF" w:rsidRPr="00AD5BE5">
        <w:rPr>
          <w:b/>
          <w:bCs/>
          <w:iCs/>
        </w:rPr>
        <w:t>я</w:t>
      </w:r>
      <w:r w:rsidRPr="00AD5BE5">
        <w:rPr>
          <w:b/>
          <w:bCs/>
          <w:iCs/>
        </w:rPr>
        <w:t xml:space="preserve"> рекомендуется разделить и отправить несколькими сообщениями (письмами).</w:t>
      </w:r>
    </w:p>
    <w:p w14:paraId="66448FFE" w14:textId="59546648" w:rsidR="009242C6" w:rsidRPr="00AD5BE5" w:rsidRDefault="00234F84" w:rsidP="00AD5BE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52" w:lineRule="auto"/>
        <w:ind w:left="0" w:firstLine="0"/>
        <w:contextualSpacing/>
        <w:jc w:val="both"/>
      </w:pPr>
      <w:r w:rsidRPr="00AD5BE5">
        <w:rPr>
          <w:b/>
          <w:i/>
          <w:color w:val="FF0000"/>
          <w:u w:val="single"/>
        </w:rPr>
        <w:t xml:space="preserve"> Заявки, направленные с использованием облачных </w:t>
      </w:r>
      <w:proofErr w:type="spellStart"/>
      <w:r w:rsidRPr="00AD5BE5">
        <w:rPr>
          <w:b/>
          <w:i/>
          <w:color w:val="FF0000"/>
          <w:u w:val="single"/>
        </w:rPr>
        <w:t>файлообменников</w:t>
      </w:r>
      <w:proofErr w:type="spellEnd"/>
      <w:r w:rsidRPr="00AD5BE5">
        <w:rPr>
          <w:b/>
          <w:i/>
          <w:color w:val="FF0000"/>
          <w:u w:val="single"/>
        </w:rPr>
        <w:t xml:space="preserve"> не принимаются и не рассматриваются.</w:t>
      </w:r>
    </w:p>
    <w:p w14:paraId="12102950" w14:textId="61C52754" w:rsidR="00CE4FE4" w:rsidRPr="00AD5BE5" w:rsidRDefault="00CE4FE4" w:rsidP="00AD5BE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52" w:lineRule="auto"/>
        <w:ind w:left="0" w:firstLine="567"/>
        <w:contextualSpacing/>
        <w:jc w:val="both"/>
      </w:pPr>
      <w:r w:rsidRPr="00AD5BE5">
        <w:t xml:space="preserve">При наличии вопросов по настоящему Приглашению </w:t>
      </w:r>
      <w:r w:rsidR="004119A6" w:rsidRPr="00AD5BE5">
        <w:t>консультант</w:t>
      </w:r>
      <w:r w:rsidRPr="00AD5BE5">
        <w:t xml:space="preserve"> может обратиться в </w:t>
      </w:r>
      <w:r w:rsidR="00841CF6" w:rsidRPr="00AD5BE5">
        <w:t>Фонд</w:t>
      </w:r>
      <w:r w:rsidRPr="00AD5BE5">
        <w:t xml:space="preserve"> по электронному адресу: </w:t>
      </w:r>
      <w:r w:rsidR="00841CF6" w:rsidRPr="00AD5BE5">
        <w:rPr>
          <w:b/>
          <w:bCs/>
          <w:u w:val="single"/>
        </w:rPr>
        <w:t>tender@rkdf.org</w:t>
      </w:r>
      <w:r w:rsidRPr="00AD5BE5">
        <w:t xml:space="preserve"> за получением разъяснений, но не позднее </w:t>
      </w:r>
      <w:r w:rsidR="000B6C84" w:rsidRPr="00AD5BE5">
        <w:t>2-х</w:t>
      </w:r>
      <w:r w:rsidRPr="00AD5BE5">
        <w:t xml:space="preserve"> рабочих дней до истечения окончательного срока представления </w:t>
      </w:r>
      <w:r w:rsidR="00523C13" w:rsidRPr="00AD5BE5">
        <w:t>тендерной заявки</w:t>
      </w:r>
      <w:r w:rsidRPr="00AD5BE5">
        <w:t xml:space="preserve">. Разъяснения направляются обратившемуся </w:t>
      </w:r>
      <w:r w:rsidR="004119A6" w:rsidRPr="00AD5BE5">
        <w:t>консультант</w:t>
      </w:r>
      <w:r w:rsidRPr="00AD5BE5">
        <w:t xml:space="preserve">у по электронной почте, с которой был получен запрос, </w:t>
      </w:r>
      <w:r w:rsidR="0056476F" w:rsidRPr="00AD5BE5">
        <w:t>либо путем размещения на сайте Фонда аноним</w:t>
      </w:r>
      <w:r w:rsidR="00093E93" w:rsidRPr="00AD5BE5">
        <w:t>ного</w:t>
      </w:r>
      <w:r w:rsidR="0056476F" w:rsidRPr="00AD5BE5">
        <w:t xml:space="preserve"> текста запроса </w:t>
      </w:r>
      <w:r w:rsidR="004119A6" w:rsidRPr="00AD5BE5">
        <w:t>Консультанта</w:t>
      </w:r>
      <w:r w:rsidR="0056476F" w:rsidRPr="00AD5BE5">
        <w:t xml:space="preserve"> (без указаний авторства запроса, в </w:t>
      </w:r>
      <w:r w:rsidR="00A55DAC" w:rsidRPr="00AD5BE5">
        <w:t xml:space="preserve">том числе реквизитов и наименования </w:t>
      </w:r>
      <w:r w:rsidR="004119A6" w:rsidRPr="00AD5BE5">
        <w:t>консультант</w:t>
      </w:r>
      <w:r w:rsidR="00A55DAC" w:rsidRPr="00AD5BE5">
        <w:t>а</w:t>
      </w:r>
      <w:r w:rsidR="0056476F" w:rsidRPr="00AD5BE5">
        <w:t>)</w:t>
      </w:r>
      <w:r w:rsidR="00A55DAC" w:rsidRPr="00AD5BE5">
        <w:t xml:space="preserve"> и ответа Фонда, </w:t>
      </w:r>
      <w:r w:rsidRPr="00AD5BE5">
        <w:t xml:space="preserve">не позднее </w:t>
      </w:r>
      <w:r w:rsidR="00B667E5" w:rsidRPr="00AD5BE5">
        <w:t>3 (трех)</w:t>
      </w:r>
      <w:r w:rsidRPr="00AD5BE5">
        <w:t xml:space="preserve"> </w:t>
      </w:r>
      <w:r w:rsidR="004119A6" w:rsidRPr="00AD5BE5">
        <w:t>рабочи</w:t>
      </w:r>
      <w:r w:rsidRPr="00AD5BE5">
        <w:t xml:space="preserve">х дней с момента получения запроса. </w:t>
      </w:r>
    </w:p>
    <w:p w14:paraId="110DA607" w14:textId="4B87D3C3" w:rsidR="00CE4FE4" w:rsidRPr="00AD5BE5" w:rsidRDefault="00CE4FE4" w:rsidP="00AD5BE5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after="0" w:line="252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Toc409422004"/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необходимости, </w:t>
      </w:r>
      <w:r w:rsidR="00C67066" w:rsidRPr="00AD5BE5">
        <w:rPr>
          <w:rFonts w:ascii="Times New Roman" w:eastAsia="Calibri" w:hAnsi="Times New Roman" w:cs="Times New Roman"/>
          <w:sz w:val="24"/>
          <w:szCs w:val="24"/>
        </w:rPr>
        <w:t>Фонд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 вправе внести изменения в настоящее Приглашение путем издания дополнений в любое время до истечения окончательного срока представления </w:t>
      </w:r>
      <w:r w:rsidR="00523C13" w:rsidRPr="00AD5BE5">
        <w:rPr>
          <w:rFonts w:ascii="Times New Roman" w:eastAsia="Calibri" w:hAnsi="Times New Roman" w:cs="Times New Roman"/>
          <w:sz w:val="24"/>
          <w:szCs w:val="24"/>
        </w:rPr>
        <w:t>тендерных заявок</w:t>
      </w:r>
      <w:r w:rsidRPr="00AD5BE5">
        <w:rPr>
          <w:rFonts w:ascii="Times New Roman" w:eastAsia="Calibri" w:hAnsi="Times New Roman" w:cs="Times New Roman"/>
          <w:sz w:val="24"/>
          <w:szCs w:val="24"/>
        </w:rPr>
        <w:t>,</w:t>
      </w:r>
      <w:r w:rsidRPr="00AD5BE5">
        <w:rPr>
          <w:rFonts w:ascii="Times New Roman" w:hAnsi="Times New Roman" w:cs="Times New Roman"/>
          <w:sz w:val="24"/>
          <w:szCs w:val="24"/>
        </w:rPr>
        <w:t xml:space="preserve"> </w:t>
      </w:r>
      <w:r w:rsidRPr="00AD5BE5">
        <w:rPr>
          <w:rFonts w:ascii="Times New Roman" w:eastAsia="Calibri" w:hAnsi="Times New Roman" w:cs="Times New Roman"/>
          <w:sz w:val="24"/>
          <w:szCs w:val="24"/>
        </w:rPr>
        <w:t>но в любом случае не позднее 3 (трех) рабочих дней</w:t>
      </w:r>
      <w:r w:rsidR="001532DF" w:rsidRPr="00AD5BE5">
        <w:rPr>
          <w:rFonts w:ascii="Times New Roman" w:eastAsia="Calibri" w:hAnsi="Times New Roman" w:cs="Times New Roman"/>
          <w:sz w:val="24"/>
          <w:szCs w:val="24"/>
        </w:rPr>
        <w:t xml:space="preserve"> до его истечения</w:t>
      </w:r>
      <w:r w:rsidR="0086711B" w:rsidRPr="00AD5BE5">
        <w:rPr>
          <w:rFonts w:ascii="Times New Roman" w:eastAsia="Calibri" w:hAnsi="Times New Roman" w:cs="Times New Roman"/>
          <w:sz w:val="24"/>
          <w:szCs w:val="24"/>
        </w:rPr>
        <w:t>, разместив дополнение или измененную тендерную документацию на сайте Фонда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0"/>
    </w:p>
    <w:p w14:paraId="53A7045A" w14:textId="3BC420FC" w:rsidR="00CE4FE4" w:rsidRPr="00AD5BE5" w:rsidRDefault="00C67066" w:rsidP="00AD5BE5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</w:pPr>
      <w:r w:rsidRPr="00AD5BE5">
        <w:t>Фонд</w:t>
      </w:r>
      <w:r w:rsidR="00CE4FE4" w:rsidRPr="00AD5BE5">
        <w:t xml:space="preserve"> может перенести окончательную дату подачи </w:t>
      </w:r>
      <w:r w:rsidR="00523C13" w:rsidRPr="00AD5BE5">
        <w:t>тендерных заявок</w:t>
      </w:r>
      <w:r w:rsidR="00CE4FE4" w:rsidRPr="00AD5BE5">
        <w:t xml:space="preserve"> на более поздний срок, если вносятся поправки в настоящее Приглашение, о чем </w:t>
      </w:r>
      <w:r w:rsidRPr="00AD5BE5">
        <w:t>Фонд</w:t>
      </w:r>
      <w:r w:rsidR="00CE4FE4" w:rsidRPr="00AD5BE5">
        <w:t xml:space="preserve"> информирует путем размещения соответствующей информации на официальном сайте </w:t>
      </w:r>
      <w:r w:rsidRPr="00AD5BE5">
        <w:t>Фонда</w:t>
      </w:r>
      <w:r w:rsidR="00CE4FE4" w:rsidRPr="00AD5BE5">
        <w:t xml:space="preserve">, где было размещено объявление о проведении настоящего </w:t>
      </w:r>
      <w:r w:rsidR="00523C13" w:rsidRPr="00AD5BE5">
        <w:t>тендера</w:t>
      </w:r>
      <w:r w:rsidR="00CE4FE4" w:rsidRPr="00AD5BE5">
        <w:t xml:space="preserve">.    </w:t>
      </w:r>
    </w:p>
    <w:p w14:paraId="790722B0" w14:textId="2CC5C36E" w:rsidR="00093E93" w:rsidRPr="00AD5BE5" w:rsidRDefault="00CE4FE4" w:rsidP="00AD5BE5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after="0" w:line="252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5B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подачи </w:t>
      </w:r>
      <w:r w:rsidR="00523C13" w:rsidRPr="00AD5BE5">
        <w:rPr>
          <w:rFonts w:ascii="Times New Roman" w:eastAsia="Calibri" w:hAnsi="Times New Roman" w:cs="Times New Roman"/>
          <w:b/>
          <w:bCs/>
          <w:sz w:val="24"/>
          <w:szCs w:val="24"/>
        </w:rPr>
        <w:t>тендер</w:t>
      </w:r>
      <w:r w:rsidRPr="00AD5BE5">
        <w:rPr>
          <w:rFonts w:ascii="Times New Roman" w:eastAsia="Calibri" w:hAnsi="Times New Roman" w:cs="Times New Roman"/>
          <w:b/>
          <w:bCs/>
          <w:sz w:val="24"/>
          <w:szCs w:val="24"/>
        </w:rPr>
        <w:t>ной заявки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119A6" w:rsidRPr="00AD5BE5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у, желающему участвовать в </w:t>
      </w:r>
      <w:r w:rsidR="00364925" w:rsidRPr="00AD5BE5">
        <w:rPr>
          <w:rFonts w:ascii="Times New Roman" w:eastAsia="Calibri" w:hAnsi="Times New Roman" w:cs="Times New Roman"/>
          <w:sz w:val="24"/>
          <w:szCs w:val="24"/>
        </w:rPr>
        <w:t xml:space="preserve">тендере, 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необходимо согласно Требованиям к закупке (приложение 1 к Приглашению) заполнить </w:t>
      </w:r>
      <w:r w:rsidR="001532DF" w:rsidRPr="00AD5BE5">
        <w:rPr>
          <w:rFonts w:ascii="Times New Roman" w:eastAsia="Calibri" w:hAnsi="Times New Roman" w:cs="Times New Roman"/>
          <w:sz w:val="24"/>
          <w:szCs w:val="24"/>
        </w:rPr>
        <w:t xml:space="preserve">Тендерную </w:t>
      </w:r>
      <w:r w:rsidR="00523C13" w:rsidRPr="00AD5BE5">
        <w:rPr>
          <w:rFonts w:ascii="Times New Roman" w:eastAsia="Calibri" w:hAnsi="Times New Roman" w:cs="Times New Roman"/>
          <w:sz w:val="24"/>
          <w:szCs w:val="24"/>
        </w:rPr>
        <w:t>заявку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 (приложение 2 к Приглашению), приложить требуемые копии документов и отправить в электронном виде на электронную почту, указанную в п. 1 Приглашения, не позднее установленного срока. </w:t>
      </w:r>
    </w:p>
    <w:p w14:paraId="67B2CC0D" w14:textId="31FFFE20" w:rsidR="008D4749" w:rsidRPr="00AD5BE5" w:rsidRDefault="00CE4FE4" w:rsidP="00AD5BE5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after="0" w:line="252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Каждый участник </w:t>
      </w:r>
      <w:r w:rsidR="00523C13" w:rsidRPr="00AD5BE5">
        <w:rPr>
          <w:rFonts w:ascii="Times New Roman" w:eastAsia="Calibri" w:hAnsi="Times New Roman" w:cs="Times New Roman"/>
          <w:sz w:val="24"/>
          <w:szCs w:val="24"/>
        </w:rPr>
        <w:t>тендера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 может подать только одну </w:t>
      </w:r>
      <w:r w:rsidR="001532DF" w:rsidRPr="00AD5BE5">
        <w:rPr>
          <w:rFonts w:ascii="Times New Roman" w:eastAsia="Calibri" w:hAnsi="Times New Roman" w:cs="Times New Roman"/>
          <w:sz w:val="24"/>
          <w:szCs w:val="24"/>
        </w:rPr>
        <w:t xml:space="preserve">Тендерную </w:t>
      </w:r>
      <w:r w:rsidR="00523C13" w:rsidRPr="00AD5BE5">
        <w:rPr>
          <w:rFonts w:ascii="Times New Roman" w:eastAsia="Calibri" w:hAnsi="Times New Roman" w:cs="Times New Roman"/>
          <w:sz w:val="24"/>
          <w:szCs w:val="24"/>
        </w:rPr>
        <w:t>заявку</w:t>
      </w:r>
      <w:r w:rsidRPr="00AD5B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2DF6B4" w14:textId="39E711AD" w:rsidR="00CE4FE4" w:rsidRPr="00AD5BE5" w:rsidRDefault="00A55DAC" w:rsidP="00AD5BE5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after="0" w:line="252" w:lineRule="auto"/>
        <w:ind w:left="0" w:firstLine="567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>Тендерные заявки</w:t>
      </w:r>
      <w:r w:rsidR="00CE4FE4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поданные </w:t>
      </w:r>
      <w:proofErr w:type="gramStart"/>
      <w:r w:rsidR="00B667E5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>консультантам</w:t>
      </w:r>
      <w:r w:rsidR="00CE4FE4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>и позднее указанного срока</w:t>
      </w:r>
      <w:proofErr w:type="gramEnd"/>
      <w:r w:rsidR="00CE4FE4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не принимаются и не рассматриваются. Не допускается внесение изменений в </w:t>
      </w:r>
      <w:r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>Тендерные заявки</w:t>
      </w:r>
      <w:r w:rsidR="004A25EF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E4FE4" w:rsidRPr="00AD5BE5">
        <w:rPr>
          <w:rFonts w:ascii="Times New Roman" w:eastAsia="Calibri" w:hAnsi="Times New Roman" w:cs="Times New Roman"/>
          <w:color w:val="FF0000"/>
          <w:sz w:val="24"/>
          <w:szCs w:val="24"/>
        </w:rPr>
        <w:t>после истечения срока их подачи.</w:t>
      </w:r>
    </w:p>
    <w:p w14:paraId="795E2636" w14:textId="03956C96" w:rsidR="00CE4FE4" w:rsidRPr="00AD5BE5" w:rsidRDefault="00CE4FE4" w:rsidP="00AD5BE5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after="0" w:line="252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Во время оценки </w:t>
      </w:r>
      <w:r w:rsidR="001532DF" w:rsidRPr="00AD5BE5">
        <w:rPr>
          <w:rFonts w:ascii="Times New Roman" w:eastAsia="Calibri" w:hAnsi="Times New Roman" w:cs="Times New Roman"/>
          <w:sz w:val="24"/>
          <w:szCs w:val="24"/>
        </w:rPr>
        <w:t xml:space="preserve">Тендерных </w:t>
      </w:r>
      <w:r w:rsidR="00523C13" w:rsidRPr="00AD5BE5">
        <w:rPr>
          <w:rFonts w:ascii="Times New Roman" w:eastAsia="Calibri" w:hAnsi="Times New Roman" w:cs="Times New Roman"/>
          <w:sz w:val="24"/>
          <w:szCs w:val="24"/>
        </w:rPr>
        <w:t>заявок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066" w:rsidRPr="00AD5BE5">
        <w:rPr>
          <w:rFonts w:ascii="Times New Roman" w:eastAsia="Calibri" w:hAnsi="Times New Roman" w:cs="Times New Roman"/>
          <w:sz w:val="24"/>
          <w:szCs w:val="24"/>
        </w:rPr>
        <w:t>Фонд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 вправе обратиться к </w:t>
      </w:r>
      <w:r w:rsidR="004119A6" w:rsidRPr="00AD5BE5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AD5BE5">
        <w:rPr>
          <w:rFonts w:ascii="Times New Roman" w:eastAsia="Calibri" w:hAnsi="Times New Roman" w:cs="Times New Roman"/>
          <w:sz w:val="24"/>
          <w:szCs w:val="24"/>
        </w:rPr>
        <w:t xml:space="preserve">у за разъяснениями по поводу его </w:t>
      </w:r>
      <w:r w:rsidR="001532DF" w:rsidRPr="00AD5BE5">
        <w:rPr>
          <w:rFonts w:ascii="Times New Roman" w:eastAsia="Calibri" w:hAnsi="Times New Roman" w:cs="Times New Roman"/>
          <w:sz w:val="24"/>
          <w:szCs w:val="24"/>
        </w:rPr>
        <w:t xml:space="preserve">Тендерной </w:t>
      </w:r>
      <w:r w:rsidRPr="00AD5BE5">
        <w:rPr>
          <w:rFonts w:ascii="Times New Roman" w:eastAsia="Calibri" w:hAnsi="Times New Roman" w:cs="Times New Roman"/>
          <w:sz w:val="24"/>
          <w:szCs w:val="24"/>
        </w:rPr>
        <w:t>заявки. Запрос о разъяснениях и ответ на него должны подаваться в письменном виде по электронной почте.</w:t>
      </w:r>
    </w:p>
    <w:p w14:paraId="2BECE91E" w14:textId="640E6844" w:rsidR="00CE4FE4" w:rsidRPr="00AD5BE5" w:rsidRDefault="004A25EF" w:rsidP="00AD5BE5">
      <w:pPr>
        <w:pStyle w:val="a3"/>
        <w:numPr>
          <w:ilvl w:val="0"/>
          <w:numId w:val="3"/>
        </w:numPr>
        <w:tabs>
          <w:tab w:val="left" w:pos="851"/>
        </w:tabs>
        <w:spacing w:line="252" w:lineRule="auto"/>
        <w:ind w:left="0" w:firstLine="567"/>
        <w:contextualSpacing/>
        <w:jc w:val="both"/>
        <w:rPr>
          <w:b/>
        </w:rPr>
      </w:pPr>
      <w:r w:rsidRPr="00AD5BE5">
        <w:lastRenderedPageBreak/>
        <w:t xml:space="preserve"> </w:t>
      </w:r>
      <w:r w:rsidR="00CE4FE4" w:rsidRPr="00AD5BE5">
        <w:t xml:space="preserve">Оценка </w:t>
      </w:r>
      <w:r w:rsidR="001532DF" w:rsidRPr="00AD5BE5">
        <w:t xml:space="preserve">Тендерных </w:t>
      </w:r>
      <w:r w:rsidR="00523C13" w:rsidRPr="00AD5BE5">
        <w:t>заявок</w:t>
      </w:r>
      <w:r w:rsidR="00CE4FE4" w:rsidRPr="00AD5BE5">
        <w:t xml:space="preserve"> осуществляется в соответствии с процедурами и критериями, предусмотренными в Требованиях к закупке (приложение 1 к Приглашению). </w:t>
      </w:r>
      <w:r w:rsidR="00C67066" w:rsidRPr="00AD5BE5">
        <w:t>Фонд</w:t>
      </w:r>
      <w:r w:rsidR="00CE4FE4" w:rsidRPr="00AD5BE5">
        <w:t xml:space="preserve"> вправе запросить у </w:t>
      </w:r>
      <w:r w:rsidR="004119A6" w:rsidRPr="00AD5BE5">
        <w:t>консультант</w:t>
      </w:r>
      <w:r w:rsidR="00CE4FE4" w:rsidRPr="00AD5BE5">
        <w:t xml:space="preserve">а исправление арифметических ошибок, допущенных в </w:t>
      </w:r>
      <w:r w:rsidR="001532DF" w:rsidRPr="00AD5BE5">
        <w:t xml:space="preserve">Тендерной </w:t>
      </w:r>
      <w:r w:rsidR="00CE4FE4" w:rsidRPr="00AD5BE5">
        <w:t xml:space="preserve">заявке. </w:t>
      </w:r>
    </w:p>
    <w:p w14:paraId="6756D506" w14:textId="2955E1AF" w:rsidR="00E459F8" w:rsidRPr="00AD5BE5" w:rsidRDefault="00CE4FE4" w:rsidP="00AD5BE5">
      <w:pPr>
        <w:pStyle w:val="a3"/>
        <w:spacing w:line="252" w:lineRule="auto"/>
        <w:ind w:left="0" w:firstLine="567"/>
        <w:contextualSpacing/>
        <w:jc w:val="both"/>
      </w:pPr>
      <w:r w:rsidRPr="00AD5BE5">
        <w:t>В случае</w:t>
      </w:r>
      <w:r w:rsidR="00364925" w:rsidRPr="00AD5BE5">
        <w:t>,</w:t>
      </w:r>
      <w:r w:rsidRPr="00AD5BE5">
        <w:t xml:space="preserve"> если по итогам проведенной оценки </w:t>
      </w:r>
      <w:r w:rsidR="00B667E5" w:rsidRPr="00AD5BE5">
        <w:t>консультантам</w:t>
      </w:r>
      <w:r w:rsidRPr="00AD5BE5">
        <w:t xml:space="preserve">и предоставлены </w:t>
      </w:r>
      <w:r w:rsidR="00A55DAC" w:rsidRPr="00AD5BE5">
        <w:t>Тендерные заявки</w:t>
      </w:r>
      <w:r w:rsidR="0012616C" w:rsidRPr="00AD5BE5">
        <w:t xml:space="preserve"> </w:t>
      </w:r>
      <w:r w:rsidRPr="00AD5BE5">
        <w:t xml:space="preserve">с одинаковыми ценами и условиями, отвечающие требованиям </w:t>
      </w:r>
      <w:r w:rsidR="00A55DAC" w:rsidRPr="00AD5BE5">
        <w:t>тендерной</w:t>
      </w:r>
      <w:r w:rsidRPr="00AD5BE5">
        <w:t xml:space="preserve"> документации, то </w:t>
      </w:r>
      <w:r w:rsidR="00C67066" w:rsidRPr="00AD5BE5">
        <w:t>Фонд</w:t>
      </w:r>
      <w:r w:rsidRPr="00AD5BE5">
        <w:t xml:space="preserve"> направляет </w:t>
      </w:r>
      <w:r w:rsidR="00B667E5" w:rsidRPr="00AD5BE5">
        <w:t>консультантам</w:t>
      </w:r>
      <w:r w:rsidRPr="00AD5BE5">
        <w:t>, представившим одинаковые цены запрос по электронной почте о возможности снижения цены (предоставления скидки)</w:t>
      </w:r>
      <w:r w:rsidR="00364925" w:rsidRPr="00AD5BE5">
        <w:t xml:space="preserve">. </w:t>
      </w:r>
      <w:r w:rsidR="00E459F8" w:rsidRPr="00AD5BE5">
        <w:t>О</w:t>
      </w:r>
      <w:r w:rsidR="005D2993" w:rsidRPr="00AD5BE5">
        <w:t>дним из приоритетных показателей</w:t>
      </w:r>
      <w:r w:rsidR="00E459F8" w:rsidRPr="00AD5BE5">
        <w:t xml:space="preserve"> заявки </w:t>
      </w:r>
      <w:r w:rsidR="004119A6" w:rsidRPr="00AD5BE5">
        <w:t>консультант</w:t>
      </w:r>
      <w:r w:rsidR="00E459F8" w:rsidRPr="00AD5BE5">
        <w:t>а</w:t>
      </w:r>
      <w:r w:rsidR="005D2993" w:rsidRPr="00AD5BE5">
        <w:t xml:space="preserve"> </w:t>
      </w:r>
      <w:r w:rsidR="001532DF" w:rsidRPr="00AD5BE5">
        <w:t xml:space="preserve">является </w:t>
      </w:r>
      <w:r w:rsidRPr="00AD5BE5">
        <w:t>наименьш</w:t>
      </w:r>
      <w:r w:rsidR="00E459F8" w:rsidRPr="00AD5BE5">
        <w:t>ая</w:t>
      </w:r>
      <w:r w:rsidRPr="00AD5BE5">
        <w:t xml:space="preserve"> цен</w:t>
      </w:r>
      <w:r w:rsidR="00E459F8" w:rsidRPr="00AD5BE5">
        <w:t>а</w:t>
      </w:r>
      <w:r w:rsidRPr="00AD5BE5">
        <w:t xml:space="preserve"> (наибольш</w:t>
      </w:r>
      <w:r w:rsidR="00E459F8" w:rsidRPr="00AD5BE5">
        <w:t>ая</w:t>
      </w:r>
      <w:r w:rsidRPr="00AD5BE5">
        <w:t xml:space="preserve"> скидк</w:t>
      </w:r>
      <w:r w:rsidR="00E459F8" w:rsidRPr="00AD5BE5">
        <w:t>а</w:t>
      </w:r>
      <w:r w:rsidRPr="00AD5BE5">
        <w:t>)</w:t>
      </w:r>
      <w:r w:rsidR="007F1BD0" w:rsidRPr="00AD5BE5">
        <w:t xml:space="preserve"> заявки</w:t>
      </w:r>
      <w:r w:rsidRPr="00AD5BE5">
        <w:t xml:space="preserve">. </w:t>
      </w:r>
    </w:p>
    <w:p w14:paraId="3E4C1BD1" w14:textId="0153870F" w:rsidR="00CE4FE4" w:rsidRPr="00AD5BE5" w:rsidRDefault="00C67066" w:rsidP="00AD5BE5">
      <w:pPr>
        <w:pStyle w:val="a3"/>
        <w:spacing w:line="252" w:lineRule="auto"/>
        <w:ind w:left="0" w:firstLine="567"/>
        <w:contextualSpacing/>
        <w:jc w:val="both"/>
      </w:pPr>
      <w:r w:rsidRPr="00AD5BE5">
        <w:rPr>
          <w:u w:val="single"/>
        </w:rPr>
        <w:t>Фонд</w:t>
      </w:r>
      <w:r w:rsidR="00CE4FE4" w:rsidRPr="00AD5BE5">
        <w:rPr>
          <w:u w:val="single"/>
        </w:rPr>
        <w:t xml:space="preserve"> отклоняет </w:t>
      </w:r>
      <w:r w:rsidR="001532DF" w:rsidRPr="00AD5BE5">
        <w:rPr>
          <w:u w:val="single"/>
        </w:rPr>
        <w:t xml:space="preserve">Тендерную </w:t>
      </w:r>
      <w:r w:rsidR="00523C13" w:rsidRPr="00AD5BE5">
        <w:rPr>
          <w:u w:val="single"/>
        </w:rPr>
        <w:t>заявку</w:t>
      </w:r>
      <w:r w:rsidR="00CE4FE4" w:rsidRPr="00AD5BE5">
        <w:rPr>
          <w:u w:val="single"/>
        </w:rPr>
        <w:t xml:space="preserve"> в случаях, если</w:t>
      </w:r>
      <w:r w:rsidR="00CE4FE4" w:rsidRPr="00AD5BE5">
        <w:t>:</w:t>
      </w:r>
    </w:p>
    <w:p w14:paraId="08D3FB85" w14:textId="17D5673C" w:rsidR="00CE4FE4" w:rsidRPr="00AD5BE5" w:rsidRDefault="00CE4FE4" w:rsidP="00AD5B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- участник, представивший </w:t>
      </w:r>
      <w:r w:rsidR="001532DF" w:rsidRPr="00AD5BE5">
        <w:rPr>
          <w:rFonts w:ascii="Times New Roman" w:hAnsi="Times New Roman"/>
          <w:sz w:val="24"/>
          <w:szCs w:val="24"/>
        </w:rPr>
        <w:t xml:space="preserve">Тендерную </w:t>
      </w:r>
      <w:r w:rsidR="00523C13" w:rsidRPr="00AD5BE5">
        <w:rPr>
          <w:rFonts w:ascii="Times New Roman" w:hAnsi="Times New Roman"/>
          <w:sz w:val="24"/>
          <w:szCs w:val="24"/>
        </w:rPr>
        <w:t>заявку</w:t>
      </w:r>
      <w:r w:rsidRPr="00AD5BE5">
        <w:rPr>
          <w:rFonts w:ascii="Times New Roman" w:hAnsi="Times New Roman"/>
          <w:sz w:val="24"/>
          <w:szCs w:val="24"/>
        </w:rPr>
        <w:t>, не соответствует квалификационным требованиям, установленным в Требованиях к закупке (приложение 1 к Приглашению);</w:t>
      </w:r>
    </w:p>
    <w:p w14:paraId="4764C195" w14:textId="4522E59D" w:rsidR="00CE4FE4" w:rsidRPr="00AD5BE5" w:rsidRDefault="00CE4FE4" w:rsidP="00AD5B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- </w:t>
      </w:r>
      <w:r w:rsidR="001532DF" w:rsidRPr="00AD5BE5">
        <w:rPr>
          <w:rFonts w:ascii="Times New Roman" w:hAnsi="Times New Roman"/>
          <w:sz w:val="24"/>
          <w:szCs w:val="24"/>
        </w:rPr>
        <w:t xml:space="preserve">Тендерная </w:t>
      </w:r>
      <w:r w:rsidRPr="00AD5BE5">
        <w:rPr>
          <w:rFonts w:ascii="Times New Roman" w:hAnsi="Times New Roman"/>
          <w:sz w:val="24"/>
          <w:szCs w:val="24"/>
        </w:rPr>
        <w:t>заявка по существу не отвечает требованиям, установленным в Требованиях к закупке (приложение 1 к Приглашению);</w:t>
      </w:r>
    </w:p>
    <w:p w14:paraId="7F6347AB" w14:textId="4DAF6E15" w:rsidR="00CE4FE4" w:rsidRPr="00AD5BE5" w:rsidRDefault="00CE4FE4" w:rsidP="00AD5BE5">
      <w:pPr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- технические параметры, предложенные в </w:t>
      </w:r>
      <w:r w:rsidR="001532DF" w:rsidRPr="00AD5BE5">
        <w:rPr>
          <w:rFonts w:ascii="Times New Roman" w:hAnsi="Times New Roman"/>
          <w:sz w:val="24"/>
          <w:szCs w:val="24"/>
        </w:rPr>
        <w:t xml:space="preserve">Тендерной </w:t>
      </w:r>
      <w:r w:rsidRPr="00AD5BE5">
        <w:rPr>
          <w:rFonts w:ascii="Times New Roman" w:hAnsi="Times New Roman"/>
          <w:sz w:val="24"/>
          <w:szCs w:val="24"/>
        </w:rPr>
        <w:t>заявке, не соответствуют технической спецификации, установленной в Требованиях к закупке (приложение 1 к Приглашению);</w:t>
      </w:r>
    </w:p>
    <w:p w14:paraId="67761ADC" w14:textId="7F6C0705" w:rsidR="00CE4FE4" w:rsidRPr="00AD5BE5" w:rsidRDefault="00CE4FE4" w:rsidP="00AD5B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- </w:t>
      </w:r>
      <w:r w:rsidR="00732350" w:rsidRPr="00AD5BE5">
        <w:rPr>
          <w:rFonts w:ascii="Times New Roman" w:hAnsi="Times New Roman"/>
          <w:sz w:val="24"/>
          <w:szCs w:val="24"/>
        </w:rPr>
        <w:t xml:space="preserve">при наличии негативного опыта сотрудничества Фонда с представившим данную </w:t>
      </w:r>
      <w:r w:rsidR="001532DF" w:rsidRPr="00AD5BE5">
        <w:rPr>
          <w:rFonts w:ascii="Times New Roman" w:hAnsi="Times New Roman"/>
          <w:sz w:val="24"/>
          <w:szCs w:val="24"/>
        </w:rPr>
        <w:t xml:space="preserve">Тендерную </w:t>
      </w:r>
      <w:r w:rsidR="00732350" w:rsidRPr="00AD5BE5">
        <w:rPr>
          <w:rFonts w:ascii="Times New Roman" w:hAnsi="Times New Roman"/>
          <w:sz w:val="24"/>
          <w:szCs w:val="24"/>
        </w:rPr>
        <w:t xml:space="preserve">заявку </w:t>
      </w:r>
      <w:r w:rsidR="004119A6" w:rsidRPr="00AD5BE5">
        <w:rPr>
          <w:rFonts w:ascii="Times New Roman" w:hAnsi="Times New Roman"/>
          <w:sz w:val="24"/>
          <w:szCs w:val="24"/>
        </w:rPr>
        <w:t>консультант</w:t>
      </w:r>
      <w:r w:rsidR="00732350" w:rsidRPr="00AD5BE5">
        <w:rPr>
          <w:rFonts w:ascii="Times New Roman" w:hAnsi="Times New Roman"/>
          <w:sz w:val="24"/>
          <w:szCs w:val="24"/>
        </w:rPr>
        <w:t>ом или аффилированным ему лицом</w:t>
      </w:r>
      <w:r w:rsidRPr="00AD5BE5">
        <w:rPr>
          <w:rFonts w:ascii="Times New Roman" w:hAnsi="Times New Roman"/>
          <w:sz w:val="24"/>
          <w:szCs w:val="24"/>
        </w:rPr>
        <w:t>.</w:t>
      </w:r>
    </w:p>
    <w:p w14:paraId="1E845631" w14:textId="47914922" w:rsidR="00CE4FE4" w:rsidRPr="00AD5BE5" w:rsidRDefault="00C67066" w:rsidP="00AD5BE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</w:pPr>
      <w:r w:rsidRPr="00AD5BE5">
        <w:t>Фонд</w:t>
      </w:r>
      <w:r w:rsidR="00CE4FE4" w:rsidRPr="00AD5BE5">
        <w:t xml:space="preserve"> </w:t>
      </w:r>
      <w:r w:rsidR="00604FFE" w:rsidRPr="00AD5BE5">
        <w:t>вправе</w:t>
      </w:r>
      <w:r w:rsidR="00CE4FE4" w:rsidRPr="00AD5BE5">
        <w:t xml:space="preserve"> отменить </w:t>
      </w:r>
      <w:r w:rsidR="00604FFE" w:rsidRPr="00AD5BE5">
        <w:t>тендер</w:t>
      </w:r>
      <w:r w:rsidR="00BD4F96" w:rsidRPr="00AD5BE5">
        <w:t>,</w:t>
      </w:r>
      <w:r w:rsidR="00604FFE" w:rsidRPr="00AD5BE5">
        <w:t xml:space="preserve"> </w:t>
      </w:r>
      <w:r w:rsidR="00BD4F96" w:rsidRPr="00AD5BE5">
        <w:t xml:space="preserve">если отпала необходимость в реализации проекта и по иным причинам </w:t>
      </w:r>
      <w:r w:rsidR="00604FFE" w:rsidRPr="00AD5BE5">
        <w:t xml:space="preserve">или изменить сроки проведения </w:t>
      </w:r>
      <w:r w:rsidR="00364925" w:rsidRPr="00AD5BE5">
        <w:t>тендер</w:t>
      </w:r>
      <w:r w:rsidR="00604FFE" w:rsidRPr="00AD5BE5">
        <w:t>а/срок заключения договора / срок реализации проекта</w:t>
      </w:r>
      <w:r w:rsidR="00364925" w:rsidRPr="00AD5BE5">
        <w:t xml:space="preserve"> </w:t>
      </w:r>
      <w:r w:rsidR="00CE4FE4" w:rsidRPr="00AD5BE5">
        <w:t>в любое время до заключения договора.</w:t>
      </w:r>
    </w:p>
    <w:p w14:paraId="55EB495A" w14:textId="6BF4C58B" w:rsidR="00CE4FE4" w:rsidRPr="00AD5BE5" w:rsidRDefault="00C67066" w:rsidP="00AD5BE5">
      <w:pPr>
        <w:pStyle w:val="a3"/>
        <w:numPr>
          <w:ilvl w:val="0"/>
          <w:numId w:val="3"/>
        </w:numPr>
        <w:tabs>
          <w:tab w:val="left" w:pos="993"/>
        </w:tabs>
        <w:spacing w:line="252" w:lineRule="auto"/>
        <w:ind w:left="0" w:firstLine="567"/>
        <w:contextualSpacing/>
        <w:jc w:val="both"/>
      </w:pPr>
      <w:r w:rsidRPr="00AD5BE5">
        <w:t>Фонд</w:t>
      </w:r>
      <w:r w:rsidR="00CE4FE4" w:rsidRPr="00AD5BE5">
        <w:t xml:space="preserve"> в течение </w:t>
      </w:r>
      <w:r w:rsidR="00732350" w:rsidRPr="00AD5BE5">
        <w:t>тре</w:t>
      </w:r>
      <w:r w:rsidR="00CE4FE4" w:rsidRPr="00AD5BE5">
        <w:t xml:space="preserve">х рабочих дней с момента подведения итогов по </w:t>
      </w:r>
      <w:r w:rsidR="00364925" w:rsidRPr="00AD5BE5">
        <w:t xml:space="preserve">тендеру </w:t>
      </w:r>
      <w:r w:rsidR="00CE4FE4" w:rsidRPr="00AD5BE5">
        <w:t xml:space="preserve">направляет </w:t>
      </w:r>
      <w:r w:rsidR="001532DF" w:rsidRPr="00AD5BE5">
        <w:t xml:space="preserve">  </w:t>
      </w:r>
      <w:r w:rsidR="00CE4FE4" w:rsidRPr="00AD5BE5">
        <w:t>по электронной почте уведомлени</w:t>
      </w:r>
      <w:r w:rsidR="001532DF" w:rsidRPr="00AD5BE5">
        <w:t>е</w:t>
      </w:r>
      <w:r w:rsidR="00CE4FE4" w:rsidRPr="00AD5BE5">
        <w:t>: победителю о том, что его заявка признана победившей</w:t>
      </w:r>
      <w:r w:rsidR="00732350" w:rsidRPr="00AD5BE5">
        <w:t>.</w:t>
      </w:r>
      <w:r w:rsidR="00CE4FE4" w:rsidRPr="00AD5BE5">
        <w:t xml:space="preserve"> </w:t>
      </w:r>
      <w:r w:rsidR="00732350" w:rsidRPr="00AD5BE5">
        <w:t>О</w:t>
      </w:r>
      <w:r w:rsidR="00CE4FE4" w:rsidRPr="00AD5BE5">
        <w:t>стальным участникам</w:t>
      </w:r>
      <w:r w:rsidR="00732350" w:rsidRPr="00AD5BE5">
        <w:t xml:space="preserve"> тендера</w:t>
      </w:r>
      <w:r w:rsidR="00CE4FE4" w:rsidRPr="00AD5BE5">
        <w:t>, что их заявки не признаны победившими</w:t>
      </w:r>
      <w:r w:rsidR="00732350" w:rsidRPr="00AD5BE5">
        <w:t xml:space="preserve">, только по их запросу направляется сообщение о результатах тендера в течение 3 рабочих дней с момента получения соответствующего </w:t>
      </w:r>
      <w:r w:rsidR="00FA7DA3" w:rsidRPr="00AD5BE5">
        <w:t>запроса</w:t>
      </w:r>
      <w:r w:rsidR="00CE4FE4" w:rsidRPr="00AD5BE5">
        <w:t>.</w:t>
      </w:r>
    </w:p>
    <w:p w14:paraId="3E69DA56" w14:textId="018E394A" w:rsidR="00CE4FE4" w:rsidRPr="00AD5BE5" w:rsidRDefault="004119A6" w:rsidP="00AD5BE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</w:pPr>
      <w:r w:rsidRPr="00AD5BE5">
        <w:t>Консультант</w:t>
      </w:r>
      <w:r w:rsidR="00CE4FE4" w:rsidRPr="00AD5BE5">
        <w:t xml:space="preserve">, определенный победителем </w:t>
      </w:r>
      <w:r w:rsidR="00523C13" w:rsidRPr="00AD5BE5">
        <w:t>тендера</w:t>
      </w:r>
      <w:r w:rsidR="00CE4FE4" w:rsidRPr="00AD5BE5">
        <w:t xml:space="preserve">, должен подтвердить уведомление о признании его победителем в течение </w:t>
      </w:r>
      <w:r w:rsidR="00CD10FB" w:rsidRPr="00AD5BE5">
        <w:t>5</w:t>
      </w:r>
      <w:r w:rsidR="00CE4FE4" w:rsidRPr="00AD5BE5">
        <w:t xml:space="preserve"> рабочих дней путем направления </w:t>
      </w:r>
      <w:r w:rsidR="00CD10FB" w:rsidRPr="00AD5BE5">
        <w:t xml:space="preserve">Фонду проект договора с </w:t>
      </w:r>
      <w:r w:rsidR="00CE4FE4" w:rsidRPr="00AD5BE5">
        <w:t>ответн</w:t>
      </w:r>
      <w:r w:rsidR="00CD10FB" w:rsidRPr="00AD5BE5">
        <w:t>ым</w:t>
      </w:r>
      <w:r w:rsidR="00CE4FE4" w:rsidRPr="00AD5BE5">
        <w:t xml:space="preserve"> письм</w:t>
      </w:r>
      <w:r w:rsidR="00CD10FB" w:rsidRPr="00AD5BE5">
        <w:t>ом</w:t>
      </w:r>
      <w:r w:rsidR="00CE4FE4" w:rsidRPr="00AD5BE5">
        <w:t xml:space="preserve"> по электронной почте.</w:t>
      </w:r>
    </w:p>
    <w:p w14:paraId="7DE9EA82" w14:textId="456132CE" w:rsidR="00CE4FE4" w:rsidRPr="00AD5BE5" w:rsidRDefault="00CE4FE4" w:rsidP="00AD5BE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</w:pPr>
      <w:r w:rsidRPr="00AD5BE5">
        <w:t xml:space="preserve">В случае нарушения победителем сроков: подтверждения заключения договора, подписания договора/возврата экземпляра договора </w:t>
      </w:r>
      <w:r w:rsidR="00C04209" w:rsidRPr="00AD5BE5">
        <w:t>Фонда</w:t>
      </w:r>
      <w:r w:rsidRPr="00AD5BE5">
        <w:t xml:space="preserve">, </w:t>
      </w:r>
      <w:r w:rsidR="00CD10FB" w:rsidRPr="00AD5BE5">
        <w:t>он считается уклонившимся от заключения договора</w:t>
      </w:r>
      <w:r w:rsidR="00A17752" w:rsidRPr="00AD5BE5">
        <w:t>.</w:t>
      </w:r>
    </w:p>
    <w:p w14:paraId="75F16BDE" w14:textId="77777777" w:rsidR="00283B29" w:rsidRPr="00AD5BE5" w:rsidRDefault="0006540C" w:rsidP="00AD5BE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  <w:rPr>
          <w:color w:val="000000"/>
        </w:rPr>
      </w:pPr>
      <w:r w:rsidRPr="00AD5BE5">
        <w:rPr>
          <w:color w:val="000000"/>
        </w:rPr>
        <w:t xml:space="preserve">Фонд оставляет за собой право отказаться от проведения тендера в любое время без каких-либо для себя последствий. </w:t>
      </w:r>
    </w:p>
    <w:p w14:paraId="04788EF9" w14:textId="51F4E746" w:rsidR="0006540C" w:rsidRPr="00AD5BE5" w:rsidRDefault="0006540C" w:rsidP="00AD5BE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567"/>
        <w:contextualSpacing/>
        <w:jc w:val="both"/>
        <w:rPr>
          <w:color w:val="0000FF"/>
          <w:u w:val="single"/>
        </w:rPr>
      </w:pPr>
      <w:r w:rsidRPr="00AD5BE5">
        <w:rPr>
          <w:color w:val="000000"/>
        </w:rPr>
        <w:t xml:space="preserve">За дополнительной информацией можно обращаться в рабочие дни с 9:00 до </w:t>
      </w:r>
      <w:r w:rsidR="00A17752" w:rsidRPr="00AD5BE5">
        <w:rPr>
          <w:color w:val="000000"/>
        </w:rPr>
        <w:t>18</w:t>
      </w:r>
      <w:r w:rsidRPr="00AD5BE5">
        <w:rPr>
          <w:color w:val="000000"/>
        </w:rPr>
        <w:t>:00</w:t>
      </w:r>
      <w:r w:rsidR="00287D5C" w:rsidRPr="00AD5BE5">
        <w:rPr>
          <w:color w:val="000000"/>
        </w:rPr>
        <w:t>ч.</w:t>
      </w:r>
      <w:r w:rsidRPr="00AD5BE5">
        <w:rPr>
          <w:color w:val="000000"/>
        </w:rPr>
        <w:t xml:space="preserve"> по телефонам: +996 312 303 750 / 51 / 52</w:t>
      </w:r>
      <w:r w:rsidR="00FA5243" w:rsidRPr="00AD5BE5">
        <w:rPr>
          <w:color w:val="000000"/>
        </w:rPr>
        <w:t xml:space="preserve"> (доб. 115 или 135)</w:t>
      </w:r>
      <w:r w:rsidR="00283B29" w:rsidRPr="00AD5BE5">
        <w:rPr>
          <w:color w:val="000000"/>
        </w:rPr>
        <w:t>, или на официальн</w:t>
      </w:r>
      <w:r w:rsidR="00676E99" w:rsidRPr="00AD5BE5">
        <w:rPr>
          <w:color w:val="000000"/>
        </w:rPr>
        <w:t>ый</w:t>
      </w:r>
      <w:r w:rsidR="00283B29" w:rsidRPr="00AD5BE5">
        <w:rPr>
          <w:color w:val="000000"/>
        </w:rPr>
        <w:t xml:space="preserve"> сайт Фонда: </w:t>
      </w:r>
      <w:r w:rsidR="00283B29" w:rsidRPr="00AD5BE5">
        <w:rPr>
          <w:color w:val="0000FF"/>
          <w:u w:val="single"/>
        </w:rPr>
        <w:t>https://www.rkdf.org/</w:t>
      </w:r>
    </w:p>
    <w:p w14:paraId="6AE78A1B" w14:textId="77777777" w:rsidR="00CE4FE4" w:rsidRPr="00AD5BE5" w:rsidRDefault="00CE4FE4" w:rsidP="00AD5BE5">
      <w:pPr>
        <w:pStyle w:val="a3"/>
        <w:tabs>
          <w:tab w:val="left" w:pos="993"/>
        </w:tabs>
        <w:spacing w:line="252" w:lineRule="auto"/>
        <w:ind w:left="567"/>
        <w:contextualSpacing/>
        <w:jc w:val="both"/>
        <w:rPr>
          <w:rFonts w:eastAsiaTheme="minorHAnsi"/>
        </w:rPr>
      </w:pPr>
    </w:p>
    <w:p w14:paraId="4FAA1283" w14:textId="77777777" w:rsidR="00CE4FE4" w:rsidRPr="00AD5BE5" w:rsidRDefault="00CE4FE4" w:rsidP="00AD5BE5">
      <w:pPr>
        <w:pStyle w:val="a3"/>
        <w:tabs>
          <w:tab w:val="left" w:pos="993"/>
        </w:tabs>
        <w:spacing w:line="252" w:lineRule="auto"/>
        <w:ind w:left="567"/>
        <w:contextualSpacing/>
        <w:jc w:val="both"/>
        <w:rPr>
          <w:rFonts w:eastAsiaTheme="minorHAnsi"/>
        </w:rPr>
      </w:pPr>
      <w:r w:rsidRPr="00AD5BE5">
        <w:rPr>
          <w:rFonts w:eastAsiaTheme="minorHAnsi"/>
        </w:rPr>
        <w:t>Приложение:</w:t>
      </w:r>
    </w:p>
    <w:p w14:paraId="4A950A39" w14:textId="617FE525" w:rsidR="00CE4FE4" w:rsidRPr="00AD5BE5" w:rsidRDefault="00CE4FE4" w:rsidP="00AD5BE5">
      <w:pPr>
        <w:pStyle w:val="a3"/>
        <w:numPr>
          <w:ilvl w:val="0"/>
          <w:numId w:val="4"/>
        </w:numPr>
        <w:tabs>
          <w:tab w:val="left" w:pos="993"/>
        </w:tabs>
        <w:spacing w:line="252" w:lineRule="auto"/>
        <w:contextualSpacing/>
        <w:jc w:val="both"/>
        <w:rPr>
          <w:rFonts w:eastAsiaTheme="minorHAnsi"/>
        </w:rPr>
      </w:pPr>
      <w:r w:rsidRPr="00AD5BE5">
        <w:rPr>
          <w:rFonts w:eastAsiaTheme="minorHAnsi"/>
        </w:rPr>
        <w:t>Т</w:t>
      </w:r>
      <w:r w:rsidR="004119A6" w:rsidRPr="00AD5BE5">
        <w:rPr>
          <w:rFonts w:eastAsiaTheme="minorHAnsi"/>
        </w:rPr>
        <w:t>ехническое</w:t>
      </w:r>
      <w:r w:rsidRPr="00AD5BE5">
        <w:rPr>
          <w:rFonts w:eastAsiaTheme="minorHAnsi"/>
        </w:rPr>
        <w:t xml:space="preserve"> </w:t>
      </w:r>
      <w:r w:rsidR="004119A6" w:rsidRPr="00AD5BE5">
        <w:rPr>
          <w:rFonts w:eastAsiaTheme="minorHAnsi"/>
        </w:rPr>
        <w:t xml:space="preserve">задание </w:t>
      </w:r>
      <w:r w:rsidRPr="00AD5BE5">
        <w:rPr>
          <w:rFonts w:eastAsiaTheme="minorHAnsi"/>
        </w:rPr>
        <w:t xml:space="preserve">- </w:t>
      </w:r>
      <w:r w:rsidRPr="00AD5BE5">
        <w:t>Приложение №1</w:t>
      </w:r>
      <w:r w:rsidRPr="00AD5BE5">
        <w:rPr>
          <w:rFonts w:eastAsiaTheme="minorHAnsi"/>
        </w:rPr>
        <w:t>;</w:t>
      </w:r>
    </w:p>
    <w:p w14:paraId="52B6165B" w14:textId="440697B4" w:rsidR="00CE4FE4" w:rsidRPr="00AD5BE5" w:rsidRDefault="00CE4FE4" w:rsidP="00AD5BE5">
      <w:pPr>
        <w:pStyle w:val="a3"/>
        <w:numPr>
          <w:ilvl w:val="0"/>
          <w:numId w:val="4"/>
        </w:numPr>
        <w:tabs>
          <w:tab w:val="left" w:pos="993"/>
        </w:tabs>
        <w:spacing w:line="252" w:lineRule="auto"/>
        <w:contextualSpacing/>
        <w:jc w:val="both"/>
        <w:rPr>
          <w:rFonts w:eastAsiaTheme="minorHAnsi"/>
        </w:rPr>
      </w:pPr>
      <w:r w:rsidRPr="00AD5BE5">
        <w:rPr>
          <w:rFonts w:eastAsiaTheme="minorHAnsi"/>
        </w:rPr>
        <w:t xml:space="preserve">Форма </w:t>
      </w:r>
      <w:r w:rsidR="00A55DAC" w:rsidRPr="00AD5BE5">
        <w:rPr>
          <w:rFonts w:eastAsiaTheme="minorHAnsi"/>
        </w:rPr>
        <w:t>тендерной</w:t>
      </w:r>
      <w:r w:rsidRPr="00AD5BE5">
        <w:rPr>
          <w:rFonts w:eastAsiaTheme="minorHAnsi"/>
        </w:rPr>
        <w:t xml:space="preserve"> заявки - </w:t>
      </w:r>
      <w:r w:rsidRPr="00AD5BE5">
        <w:t>Приложение №2</w:t>
      </w:r>
      <w:r w:rsidRPr="00AD5BE5">
        <w:rPr>
          <w:rFonts w:eastAsiaTheme="minorHAnsi"/>
        </w:rPr>
        <w:t>;</w:t>
      </w:r>
    </w:p>
    <w:p w14:paraId="2E847F3F" w14:textId="3B1DE4DF" w:rsidR="00CE4FE4" w:rsidRPr="00AD5BE5" w:rsidRDefault="00CE4FE4" w:rsidP="00AD5BE5">
      <w:pPr>
        <w:pStyle w:val="a3"/>
        <w:tabs>
          <w:tab w:val="left" w:pos="993"/>
        </w:tabs>
        <w:spacing w:line="252" w:lineRule="auto"/>
        <w:ind w:left="927"/>
        <w:contextualSpacing/>
        <w:jc w:val="both"/>
        <w:rPr>
          <w:rFonts w:eastAsiaTheme="minorHAnsi"/>
          <w:color w:val="FF0000"/>
          <w:highlight w:val="yellow"/>
        </w:rPr>
      </w:pPr>
    </w:p>
    <w:p w14:paraId="0D19DFAE" w14:textId="2B85C9C8" w:rsidR="008D4749" w:rsidRPr="00AD5BE5" w:rsidRDefault="008D4749" w:rsidP="00AD5BE5">
      <w:pPr>
        <w:spacing w:after="0" w:line="252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D5BE5">
        <w:rPr>
          <w:rFonts w:ascii="Times New Roman" w:eastAsiaTheme="minorHAnsi" w:hAnsi="Times New Roman"/>
          <w:sz w:val="24"/>
          <w:szCs w:val="24"/>
        </w:rPr>
        <w:br w:type="page"/>
      </w:r>
    </w:p>
    <w:p w14:paraId="0E793369" w14:textId="388732C6" w:rsidR="00CE3B92" w:rsidRPr="00AD5BE5" w:rsidRDefault="00CE3B92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D5BE5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E6E78" w:rsidRPr="00AD5BE5">
        <w:rPr>
          <w:rFonts w:ascii="Times New Roman" w:hAnsi="Times New Roman"/>
          <w:b/>
          <w:sz w:val="24"/>
          <w:szCs w:val="24"/>
        </w:rPr>
        <w:t>1</w:t>
      </w:r>
      <w:r w:rsidRPr="00AD5BE5">
        <w:rPr>
          <w:rFonts w:ascii="Times New Roman" w:hAnsi="Times New Roman"/>
          <w:b/>
          <w:sz w:val="24"/>
          <w:szCs w:val="24"/>
        </w:rPr>
        <w:t xml:space="preserve"> к Приглашению</w:t>
      </w:r>
    </w:p>
    <w:p w14:paraId="0445B685" w14:textId="77777777" w:rsidR="00CB544D" w:rsidRPr="00AD5BE5" w:rsidRDefault="00CB544D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69C9648C" w14:textId="75F9D1B9" w:rsidR="00F40786" w:rsidRPr="00AD5BE5" w:rsidRDefault="00CB544D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5BE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ЗАКУПКЕ</w:t>
      </w:r>
    </w:p>
    <w:p w14:paraId="72743F34" w14:textId="3C8E47A3" w:rsidR="00F17C20" w:rsidRPr="00AD5BE5" w:rsidRDefault="00D970F8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Проведение </w:t>
      </w:r>
      <w:r w:rsidRPr="00C61642">
        <w:rPr>
          <w:rFonts w:ascii="Times New Roman" w:hAnsi="Times New Roman"/>
          <w:sz w:val="26"/>
          <w:szCs w:val="26"/>
          <w:lang w:val="ky-KG"/>
        </w:rPr>
        <w:t>исследования системных и текущих оперативных проблем ведения бизнеса на территории Кыргызской Республики</w:t>
      </w:r>
      <w:r w:rsidR="00F17C20" w:rsidRPr="00AD5BE5">
        <w:rPr>
          <w:rFonts w:ascii="Times New Roman" w:hAnsi="Times New Roman"/>
          <w:b/>
          <w:bCs/>
          <w:sz w:val="24"/>
          <w:szCs w:val="24"/>
        </w:rPr>
        <w:t>.</w:t>
      </w:r>
    </w:p>
    <w:p w14:paraId="2E5C24D5" w14:textId="77777777" w:rsidR="00E30F13" w:rsidRPr="00AD5BE5" w:rsidRDefault="00E30F13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683"/>
        <w:gridCol w:w="5814"/>
      </w:tblGrid>
      <w:tr w:rsidR="004105D5" w:rsidRPr="00AD5BE5" w14:paraId="7074D0BB" w14:textId="77777777" w:rsidTr="005E586A">
        <w:trPr>
          <w:trHeight w:val="22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082AEB3" w14:textId="64195DD7" w:rsidR="004105D5" w:rsidRPr="00AD5BE5" w:rsidRDefault="004105D5" w:rsidP="00AD5BE5">
            <w:pPr>
              <w:pStyle w:val="a3"/>
              <w:numPr>
                <w:ilvl w:val="0"/>
                <w:numId w:val="9"/>
              </w:numPr>
              <w:spacing w:line="252" w:lineRule="auto"/>
              <w:contextualSpacing/>
              <w:jc w:val="center"/>
              <w:rPr>
                <w:b/>
                <w:bCs/>
                <w:color w:val="0000CC"/>
              </w:rPr>
            </w:pPr>
            <w:r w:rsidRPr="00AD5BE5">
              <w:rPr>
                <w:b/>
                <w:bCs/>
                <w:color w:val="FFFFFF" w:themeColor="background1"/>
              </w:rPr>
              <w:t>Общие требования</w:t>
            </w:r>
            <w:r w:rsidR="00CB544D" w:rsidRPr="00AD5BE5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105D5" w:rsidRPr="00AD5BE5" w14:paraId="4DBD40A4" w14:textId="77777777" w:rsidTr="005E586A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F9E" w14:textId="77777777" w:rsidR="004105D5" w:rsidRPr="00AD5BE5" w:rsidRDefault="004105D5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A3" w14:textId="51CEBBDF" w:rsidR="004105D5" w:rsidRPr="00AD5BE5" w:rsidRDefault="004105D5" w:rsidP="00AD5BE5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</w:t>
            </w:r>
            <w:r w:rsidR="00A55DAC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тендерной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заявки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8DE" w14:textId="36EC5C55" w:rsidR="004105D5" w:rsidRPr="00AD5BE5" w:rsidRDefault="004105D5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(в случае если документ будет составлен на 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>иностранном языке, необходимо предоставить дополнительно перевод на русском языке</w:t>
            </w:r>
            <w:r w:rsidR="00AB72B9" w:rsidRPr="00AD5BE5">
              <w:rPr>
                <w:rFonts w:ascii="Times New Roman" w:hAnsi="Times New Roman"/>
                <w:sz w:val="24"/>
                <w:szCs w:val="24"/>
              </w:rPr>
              <w:t>, который будет считаться приоритетным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>)</w:t>
            </w:r>
            <w:r w:rsidR="00913D9F" w:rsidRPr="00AD5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05D5" w:rsidRPr="00AD5BE5" w14:paraId="0842B6E3" w14:textId="77777777" w:rsidTr="005E586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52B" w14:textId="77777777" w:rsidR="004105D5" w:rsidRPr="00AD5BE5" w:rsidRDefault="004105D5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A8D" w14:textId="638BDACC" w:rsidR="004105D5" w:rsidRPr="00AD5BE5" w:rsidRDefault="004105D5" w:rsidP="00AD5BE5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Условия, место и срок </w:t>
            </w:r>
            <w:r w:rsidR="004119A6" w:rsidRPr="00AD5BE5">
              <w:rPr>
                <w:rFonts w:ascii="Times New Roman" w:hAnsi="Times New Roman"/>
                <w:sz w:val="24"/>
                <w:szCs w:val="24"/>
              </w:rPr>
              <w:t>выполнения консультационных услуг: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BE6B" w14:textId="5921A7EF" w:rsidR="004105D5" w:rsidRPr="00AD5BE5" w:rsidRDefault="004105D5" w:rsidP="00AD5BE5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Бишкек, </w:t>
            </w:r>
            <w:r w:rsidR="00913D9F" w:rsidRPr="00AD5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бул. </w:t>
            </w:r>
            <w:proofErr w:type="spellStart"/>
            <w:r w:rsidR="00913D9F" w:rsidRPr="00AD5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Эркиндик</w:t>
            </w:r>
            <w:proofErr w:type="spellEnd"/>
            <w:r w:rsidR="00913D9F" w:rsidRPr="00AD5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21. </w:t>
            </w:r>
          </w:p>
        </w:tc>
      </w:tr>
      <w:tr w:rsidR="004105D5" w:rsidRPr="00AD5BE5" w14:paraId="148627E8" w14:textId="77777777" w:rsidTr="005E586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5CB" w14:textId="77777777" w:rsidR="004105D5" w:rsidRPr="00AD5BE5" w:rsidRDefault="004105D5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07B" w14:textId="7002B8B7" w:rsidR="004105D5" w:rsidRPr="00AD5BE5" w:rsidRDefault="00604FFE" w:rsidP="00AD5BE5">
            <w:pPr>
              <w:spacing w:after="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>Предполагаемый с</w:t>
            </w:r>
            <w:r w:rsidR="004105D5" w:rsidRPr="00AD5BE5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 w:rsidR="00F17C20" w:rsidRPr="00AD5BE5">
              <w:rPr>
                <w:rFonts w:ascii="Times New Roman" w:hAnsi="Times New Roman"/>
                <w:sz w:val="24"/>
                <w:szCs w:val="24"/>
              </w:rPr>
              <w:t>и</w:t>
            </w:r>
            <w:r w:rsidR="00D609D3" w:rsidRPr="00AD5BE5">
              <w:rPr>
                <w:rFonts w:ascii="Times New Roman" w:hAnsi="Times New Roman"/>
                <w:sz w:val="24"/>
                <w:szCs w:val="24"/>
              </w:rPr>
              <w:t>/или график</w:t>
            </w:r>
            <w:r w:rsidR="00F17C20" w:rsidRPr="00AD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9D3" w:rsidRPr="00AD5BE5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F17C20" w:rsidRPr="00AD5BE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E30F13" w:rsidRPr="00AD5BE5">
              <w:rPr>
                <w:rFonts w:ascii="Times New Roman" w:hAnsi="Times New Roman"/>
                <w:sz w:val="24"/>
                <w:szCs w:val="24"/>
              </w:rPr>
              <w:t xml:space="preserve">консультационных </w:t>
            </w:r>
            <w:r w:rsidR="00F17C20" w:rsidRPr="00AD5BE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>:</w:t>
            </w:r>
            <w:r w:rsidR="00F17C20" w:rsidRPr="00AD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052" w14:textId="78E5446D" w:rsidR="004105D5" w:rsidRPr="00AD5BE5" w:rsidRDefault="004105D5" w:rsidP="00D970F8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970F8">
              <w:rPr>
                <w:rFonts w:ascii="Times New Roman" w:hAnsi="Times New Roman"/>
                <w:sz w:val="24"/>
                <w:szCs w:val="24"/>
              </w:rPr>
              <w:t>35</w:t>
            </w:r>
            <w:r w:rsidR="00A17752" w:rsidRPr="00AD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>календарных дней с даты заключения Договора.</w:t>
            </w:r>
          </w:p>
        </w:tc>
      </w:tr>
      <w:tr w:rsidR="004105D5" w:rsidRPr="00AD5BE5" w14:paraId="45E5B143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6DAD" w14:textId="1DB46246" w:rsidR="004105D5" w:rsidRPr="00AD5BE5" w:rsidRDefault="004105D5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CD5C52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E69" w14:textId="600EC820" w:rsidR="004105D5" w:rsidRPr="00AD5BE5" w:rsidRDefault="00A17752" w:rsidP="00AD5BE5">
            <w:pPr>
              <w:spacing w:after="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>Статус юридического лица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4A9" w14:textId="2E37320C" w:rsidR="00A17752" w:rsidRPr="00AD5BE5" w:rsidRDefault="004105D5" w:rsidP="00AD5BE5">
            <w:pPr>
              <w:pStyle w:val="a3"/>
              <w:spacing w:line="252" w:lineRule="auto"/>
              <w:ind w:left="0"/>
              <w:contextualSpacing/>
              <w:jc w:val="both"/>
            </w:pPr>
            <w:r w:rsidRPr="00AD5BE5">
              <w:rPr>
                <w:color w:val="000000"/>
              </w:rPr>
              <w:t>Приложить копии</w:t>
            </w:r>
            <w:r w:rsidR="00CC0188" w:rsidRPr="00AD5BE5">
              <w:rPr>
                <w:color w:val="000000"/>
              </w:rPr>
              <w:t xml:space="preserve"> </w:t>
            </w:r>
            <w:r w:rsidRPr="00AD5BE5">
              <w:rPr>
                <w:color w:val="000000"/>
              </w:rPr>
              <w:t>(в случае</w:t>
            </w:r>
            <w:r w:rsidR="00CC0188" w:rsidRPr="00AD5BE5">
              <w:rPr>
                <w:color w:val="000000"/>
              </w:rPr>
              <w:t>,</w:t>
            </w:r>
            <w:r w:rsidRPr="00AD5BE5">
              <w:rPr>
                <w:color w:val="000000"/>
              </w:rPr>
              <w:t xml:space="preserve"> если данные документы составлены на иностранном языке, необходимо предоставить дополнительно </w:t>
            </w:r>
            <w:r w:rsidR="00CC0188" w:rsidRPr="00AD5BE5">
              <w:rPr>
                <w:color w:val="000000"/>
              </w:rPr>
              <w:t xml:space="preserve">нотариальный </w:t>
            </w:r>
            <w:r w:rsidRPr="00AD5BE5">
              <w:rPr>
                <w:color w:val="000000"/>
              </w:rPr>
              <w:t>перевод на русском языке)</w:t>
            </w:r>
            <w:r w:rsidR="00A17752" w:rsidRPr="00AD5BE5">
              <w:rPr>
                <w:rFonts w:eastAsia="Calibri"/>
                <w:lang w:eastAsia="en-US"/>
              </w:rPr>
              <w:t xml:space="preserve"> </w:t>
            </w:r>
            <w:r w:rsidR="00A17752" w:rsidRPr="00AD5BE5">
              <w:t xml:space="preserve">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6C938CBC" w14:textId="41F73578" w:rsidR="00A17752" w:rsidRPr="00AD5BE5" w:rsidRDefault="00A17752" w:rsidP="00F520FA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rFonts w:eastAsia="Calibri"/>
              </w:rPr>
            </w:pPr>
            <w:r w:rsidRPr="00AD5BE5">
              <w:rPr>
                <w:rFonts w:eastAsia="Calibri"/>
              </w:rPr>
              <w:t>Свидетельство о гос.</w:t>
            </w:r>
            <w:r w:rsidR="00E310B1" w:rsidRPr="00AD5BE5">
              <w:rPr>
                <w:rFonts w:eastAsia="Calibri"/>
              </w:rPr>
              <w:t xml:space="preserve"> </w:t>
            </w:r>
            <w:r w:rsidRPr="00AD5BE5">
              <w:rPr>
                <w:rFonts w:eastAsia="Calibri"/>
              </w:rPr>
              <w:t>регистрации/перерегистрации</w:t>
            </w:r>
            <w:r w:rsidR="00F7306B" w:rsidRPr="00AD5BE5">
              <w:rPr>
                <w:rFonts w:eastAsia="Calibri"/>
              </w:rPr>
              <w:t>;</w:t>
            </w:r>
          </w:p>
          <w:p w14:paraId="738B043A" w14:textId="1D8B439A" w:rsidR="00A17752" w:rsidRPr="00AD5BE5" w:rsidRDefault="00A17752" w:rsidP="00F520FA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rFonts w:eastAsia="Calibri"/>
              </w:rPr>
            </w:pPr>
            <w:r w:rsidRPr="00AD5BE5">
              <w:rPr>
                <w:rFonts w:eastAsia="Calibri"/>
              </w:rPr>
              <w:t>Устав</w:t>
            </w:r>
            <w:r w:rsidR="00F7306B" w:rsidRPr="00AD5BE5">
              <w:rPr>
                <w:rFonts w:eastAsia="Calibri"/>
              </w:rPr>
              <w:t>, учредительный договор;</w:t>
            </w:r>
          </w:p>
          <w:p w14:paraId="0DBF4482" w14:textId="56068CDB" w:rsidR="00437701" w:rsidRPr="00AD5BE5" w:rsidRDefault="00A17752" w:rsidP="00F520FA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b/>
              </w:rPr>
            </w:pPr>
            <w:r w:rsidRPr="00AD5BE5">
              <w:rPr>
                <w:rFonts w:eastAsia="Calibri"/>
              </w:rPr>
              <w:t xml:space="preserve">Приказ/решение об избрании/назначении исполнительного органа </w:t>
            </w:r>
            <w:proofErr w:type="spellStart"/>
            <w:r w:rsidRPr="00AD5BE5">
              <w:rPr>
                <w:rFonts w:eastAsia="Calibri"/>
              </w:rPr>
              <w:t>юр.лица</w:t>
            </w:r>
            <w:proofErr w:type="spellEnd"/>
            <w:r w:rsidRPr="00AD5BE5">
              <w:rPr>
                <w:rFonts w:eastAsia="Calibri"/>
              </w:rPr>
              <w:t xml:space="preserve"> (1-го лица)</w:t>
            </w:r>
            <w:r w:rsidR="00F520FA">
              <w:rPr>
                <w:rFonts w:eastAsia="Calibri"/>
              </w:rPr>
              <w:t>;</w:t>
            </w:r>
          </w:p>
          <w:p w14:paraId="5263489E" w14:textId="545699AE" w:rsidR="004105D5" w:rsidRPr="00AD5BE5" w:rsidRDefault="00A17752" w:rsidP="00F520FA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b/>
              </w:rPr>
            </w:pPr>
            <w:r w:rsidRPr="00AD5BE5">
              <w:t xml:space="preserve">Доверенность на лицо, подписавшее </w:t>
            </w:r>
            <w:r w:rsidR="00F7306B" w:rsidRPr="00AD5BE5">
              <w:t xml:space="preserve">Тендерную </w:t>
            </w:r>
            <w:r w:rsidRPr="00AD5BE5">
              <w:t xml:space="preserve">заявку и представляющее интересы участника в </w:t>
            </w:r>
            <w:r w:rsidR="00F7306B" w:rsidRPr="00AD5BE5">
              <w:t xml:space="preserve">тендере </w:t>
            </w:r>
            <w:r w:rsidRPr="00AD5BE5">
              <w:t>(если тендерная заявка подписывается не руководителем участника)</w:t>
            </w:r>
            <w:r w:rsidR="00F520FA">
              <w:t>.</w:t>
            </w:r>
          </w:p>
        </w:tc>
      </w:tr>
      <w:tr w:rsidR="00437701" w:rsidRPr="00AD5BE5" w14:paraId="0B70A177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558" w14:textId="055D026B" w:rsidR="00437701" w:rsidRPr="00AD5BE5" w:rsidRDefault="00437701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CD5C52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57D1" w14:textId="5F6AAA12" w:rsidR="00437701" w:rsidRPr="00AD5BE5" w:rsidRDefault="00437701" w:rsidP="00AD5BE5">
            <w:pPr>
              <w:spacing w:after="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>Срок действия тендерной заявки, в календарных днях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544" w14:textId="17452CBA" w:rsidR="00437701" w:rsidRPr="00AD5BE5" w:rsidRDefault="00CC0188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BE5">
              <w:rPr>
                <w:rFonts w:ascii="Times New Roman" w:hAnsi="Times New Roman"/>
                <w:iCs/>
                <w:sz w:val="24"/>
                <w:szCs w:val="24"/>
              </w:rPr>
              <w:t xml:space="preserve">Не менее </w:t>
            </w:r>
            <w:r w:rsidR="00E30F13" w:rsidRPr="00AD5BE5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437701" w:rsidRPr="00AD5BE5">
              <w:rPr>
                <w:rFonts w:ascii="Times New Roman" w:hAnsi="Times New Roman"/>
                <w:iCs/>
                <w:sz w:val="24"/>
                <w:szCs w:val="24"/>
              </w:rPr>
              <w:t>0 (</w:t>
            </w:r>
            <w:r w:rsidR="00E30F13" w:rsidRPr="00AD5BE5">
              <w:rPr>
                <w:rFonts w:ascii="Times New Roman" w:hAnsi="Times New Roman"/>
                <w:iCs/>
                <w:sz w:val="24"/>
                <w:szCs w:val="24"/>
              </w:rPr>
              <w:t>шестидесяти</w:t>
            </w:r>
            <w:r w:rsidR="00437701" w:rsidRPr="00AD5BE5">
              <w:rPr>
                <w:rFonts w:ascii="Times New Roman" w:hAnsi="Times New Roman"/>
                <w:iCs/>
                <w:sz w:val="24"/>
                <w:szCs w:val="24"/>
              </w:rPr>
              <w:t>) календарных дней с даты вскрытия тендерных заявок.</w:t>
            </w:r>
          </w:p>
        </w:tc>
      </w:tr>
      <w:tr w:rsidR="0049731B" w:rsidRPr="00AD5BE5" w14:paraId="0EFBB6D7" w14:textId="77777777" w:rsidTr="005E586A">
        <w:trPr>
          <w:trHeight w:val="107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0E9BEDBA" w14:textId="0D869208" w:rsidR="0049731B" w:rsidRPr="00AD5BE5" w:rsidRDefault="0049731B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2. Квалификационные требования</w:t>
            </w:r>
            <w:r w:rsidR="00271AF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9731B" w:rsidRPr="00AD5BE5" w14:paraId="5A1E2767" w14:textId="77777777" w:rsidTr="005E586A">
        <w:trPr>
          <w:trHeight w:val="9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0537" w14:textId="52680F3E" w:rsidR="0049731B" w:rsidRPr="00AD5BE5" w:rsidRDefault="0049731B" w:rsidP="00AD5BE5">
            <w:pPr>
              <w:spacing w:after="0" w:line="252" w:lineRule="auto"/>
              <w:ind w:left="-104" w:right="-10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D34A" w14:textId="77777777" w:rsidR="00D970F8" w:rsidRDefault="00D970F8" w:rsidP="00D970F8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Экспертные компании, имеющие:</w:t>
            </w:r>
          </w:p>
          <w:p w14:paraId="443C9CE4" w14:textId="77777777" w:rsidR="00D970F8" w:rsidRDefault="00D970F8" w:rsidP="00D970F8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опыт исследовательских и социологических работ по направлениям, связанным с развитием экономики и бизнеса, изучением инвестиционного потенциала республики;</w:t>
            </w:r>
          </w:p>
          <w:p w14:paraId="3BAF961A" w14:textId="645BBCF4" w:rsidR="00E20C8C" w:rsidRPr="0000449A" w:rsidRDefault="00D970F8" w:rsidP="00D970F8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регистрацию </w:t>
            </w:r>
            <w:r w:rsidRPr="00C90D5B">
              <w:rPr>
                <w:rFonts w:ascii="Times New Roman" w:eastAsia="Times New Roman" w:hAnsi="Times New Roman"/>
                <w:sz w:val="24"/>
                <w:szCs w:val="24"/>
              </w:rPr>
              <w:t>в качестве юридического лица на территории Кыргызской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D4F96" w:rsidRPr="00AD5BE5" w14:paraId="5242751F" w14:textId="77777777" w:rsidTr="005E586A">
        <w:trPr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38AB515D" w14:textId="77777777" w:rsidR="00BD4F96" w:rsidRPr="00AD5BE5" w:rsidRDefault="00BD4F96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F5D1D87" w14:textId="7E9CF0D4" w:rsidR="00BD4F96" w:rsidRPr="00AD5BE5" w:rsidRDefault="00BD4F96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3. Требования к коммерческим предложениям</w:t>
            </w:r>
            <w:r w:rsidR="00271AF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D4F96" w:rsidRPr="00AD5BE5" w14:paraId="4947EA21" w14:textId="77777777" w:rsidTr="005E586A">
        <w:trPr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72B6" w14:textId="77777777" w:rsidR="00BD4F96" w:rsidRPr="00AD5BE5" w:rsidRDefault="00BD4F96" w:rsidP="00AD5BE5">
            <w:pPr>
              <w:spacing w:after="0" w:line="252" w:lineRule="auto"/>
              <w:ind w:left="-104" w:right="-10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F31" w14:textId="77777777" w:rsidR="00BD4F96" w:rsidRPr="00AD5BE5" w:rsidRDefault="00BD4F96" w:rsidP="00AD5BE5">
            <w:pPr>
              <w:spacing w:after="0" w:line="252" w:lineRule="auto"/>
              <w:ind w:right="134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BE5">
              <w:rPr>
                <w:rFonts w:ascii="Times New Roman" w:eastAsia="Times New Roman" w:hAnsi="Times New Roman"/>
                <w:sz w:val="24"/>
                <w:szCs w:val="24"/>
              </w:rPr>
              <w:t>Коммерческое предложение должно включать:</w:t>
            </w:r>
          </w:p>
          <w:p w14:paraId="27447E6C" w14:textId="722F06A1" w:rsidR="00BD4F96" w:rsidRPr="00AD5BE5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  <w:rPr>
                <w:i/>
              </w:rPr>
            </w:pPr>
            <w:r w:rsidRPr="00AD5BE5">
              <w:t xml:space="preserve">Сведения об успешных проектах </w:t>
            </w:r>
            <w:r w:rsidR="00D970F8">
              <w:t>по исследовательским и социологическим работам по направлениям, связанным с развитием экономики и бизнеса, изучением инвестиционного потенциала республики</w:t>
            </w:r>
            <w:r w:rsidRPr="00AD5BE5">
              <w:t>.</w:t>
            </w:r>
          </w:p>
          <w:p w14:paraId="09B2C3FD" w14:textId="77777777" w:rsidR="00BD4F96" w:rsidRPr="0000449A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  <w:rPr>
                <w:i/>
              </w:rPr>
            </w:pPr>
            <w:r w:rsidRPr="00AD5BE5">
              <w:t>Проект Технического задания, который будет приложен к договору оказания услуг, включающего все работы согласно данному Техническому заданию и, при необходимости, иных работ, которые Консультант считает необходимыми для качественного проведения оценки системы корпоративного управления.</w:t>
            </w:r>
          </w:p>
          <w:p w14:paraId="2A1570B7" w14:textId="77777777" w:rsidR="00BD4F96" w:rsidRPr="00AD5BE5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  <w:rPr>
                <w:i/>
              </w:rPr>
            </w:pPr>
            <w:r w:rsidRPr="00AD5BE5">
              <w:t>Список экспертов, которые будут привлечены для работ, описание их опыта и вклада (состав работ, количество человеко-часов и ставка за 1 час) в работы согласно Технического задания.</w:t>
            </w:r>
          </w:p>
          <w:p w14:paraId="1391F1FA" w14:textId="77777777" w:rsidR="00BD4F96" w:rsidRPr="00AD5BE5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  <w:rPr>
                <w:i/>
              </w:rPr>
            </w:pPr>
            <w:r w:rsidRPr="00AD5BE5">
              <w:t>Общая сумма гонорара Консультанта.</w:t>
            </w:r>
          </w:p>
          <w:p w14:paraId="60FCC0F6" w14:textId="77777777" w:rsidR="00BD4F96" w:rsidRPr="00AD5BE5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  <w:rPr>
                <w:i/>
              </w:rPr>
            </w:pPr>
            <w:r w:rsidRPr="00AD5BE5">
              <w:lastRenderedPageBreak/>
              <w:t>Календарный план выполнения работ согласно Технического задания, а также сумма и порядок совершения промежуточных оплат. По каждой сумме оплаты должны быть представлена информация:</w:t>
            </w:r>
          </w:p>
          <w:p w14:paraId="5B837F99" w14:textId="77777777" w:rsidR="00BD4F96" w:rsidRPr="00AD5BE5" w:rsidRDefault="00BD4F96" w:rsidP="00AD5BE5">
            <w:pPr>
              <w:pStyle w:val="a3"/>
              <w:numPr>
                <w:ilvl w:val="0"/>
                <w:numId w:val="14"/>
              </w:numPr>
              <w:spacing w:line="252" w:lineRule="auto"/>
              <w:ind w:left="1025" w:right="134" w:hanging="283"/>
              <w:contextualSpacing/>
              <w:jc w:val="both"/>
              <w:rPr>
                <w:i/>
              </w:rPr>
            </w:pPr>
            <w:r w:rsidRPr="00AD5BE5">
              <w:t>количество человеко-часов со ставкой за 1 час,</w:t>
            </w:r>
          </w:p>
          <w:p w14:paraId="5EC2EF71" w14:textId="77777777" w:rsidR="00BD4F96" w:rsidRPr="00AD5BE5" w:rsidRDefault="00BD4F96" w:rsidP="00AD5BE5">
            <w:pPr>
              <w:pStyle w:val="a3"/>
              <w:numPr>
                <w:ilvl w:val="0"/>
                <w:numId w:val="14"/>
              </w:numPr>
              <w:spacing w:line="252" w:lineRule="auto"/>
              <w:ind w:left="1025" w:right="134" w:hanging="283"/>
              <w:contextualSpacing/>
              <w:jc w:val="both"/>
              <w:rPr>
                <w:i/>
              </w:rPr>
            </w:pPr>
            <w:r w:rsidRPr="00AD5BE5">
              <w:t>сумма командировочных и прочих расходов с детализацией.</w:t>
            </w:r>
          </w:p>
          <w:p w14:paraId="391D5959" w14:textId="77777777" w:rsidR="00BD4F96" w:rsidRDefault="00BD4F96" w:rsidP="00AD5BE5">
            <w:pPr>
              <w:pStyle w:val="a3"/>
              <w:numPr>
                <w:ilvl w:val="0"/>
                <w:numId w:val="13"/>
              </w:numPr>
              <w:spacing w:line="252" w:lineRule="auto"/>
              <w:ind w:left="316" w:right="134"/>
              <w:contextualSpacing/>
              <w:jc w:val="both"/>
            </w:pPr>
            <w:r w:rsidRPr="00AD5BE5">
              <w:t>Календарный и географический планы работы, встреч с перечнем участников и иная необходимая информация по организации процесса работы.</w:t>
            </w:r>
          </w:p>
          <w:p w14:paraId="5DB37978" w14:textId="77689A3D" w:rsidR="00E20C8C" w:rsidRPr="00AD5BE5" w:rsidRDefault="00E20C8C" w:rsidP="00E20C8C">
            <w:pPr>
              <w:pStyle w:val="a3"/>
              <w:spacing w:line="252" w:lineRule="auto"/>
              <w:ind w:left="316" w:right="134"/>
              <w:contextualSpacing/>
              <w:jc w:val="both"/>
            </w:pPr>
          </w:p>
        </w:tc>
      </w:tr>
      <w:tr w:rsidR="00BD4F96" w:rsidRPr="00AD5BE5" w14:paraId="4D0ACFB6" w14:textId="77777777" w:rsidTr="00E20C8C">
        <w:trPr>
          <w:trHeight w:val="3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12"/>
              <w:tblpPr w:leftFromText="180" w:rightFromText="180" w:vertAnchor="text" w:horzAnchor="margin" w:tblpY="1"/>
              <w:tblW w:w="10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7"/>
            </w:tblGrid>
            <w:tr w:rsidR="00BD4F96" w:rsidRPr="00AD5BE5" w14:paraId="21A6F62D" w14:textId="77777777" w:rsidTr="00EB5214">
              <w:trPr>
                <w:trHeight w:val="348"/>
              </w:trPr>
              <w:tc>
                <w:tcPr>
                  <w:tcW w:w="5000" w:type="pct"/>
                  <w:shd w:val="clear" w:color="auto" w:fill="2F5496" w:themeFill="accent5" w:themeFillShade="BF"/>
                </w:tcPr>
                <w:p w14:paraId="59B220F3" w14:textId="1310BA82" w:rsidR="00BD4F96" w:rsidRPr="00AD5BE5" w:rsidRDefault="00BD4F96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br w:type="page"/>
                    <w:t>4. Существенные требования/технические спецификации:</w:t>
                  </w:r>
                </w:p>
              </w:tc>
            </w:tr>
          </w:tbl>
          <w:p w14:paraId="187EA19D" w14:textId="77777777" w:rsidR="00BD4F96" w:rsidRPr="00AD5BE5" w:rsidRDefault="00BD4F96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4621D247" w14:textId="074925C8" w:rsidR="00245C34" w:rsidRPr="00AD5BE5" w:rsidRDefault="00245C34" w:rsidP="00AD5BE5">
      <w:pPr>
        <w:pStyle w:val="af3"/>
        <w:spacing w:line="252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B5FBD3" w14:textId="77777777" w:rsidR="00D970F8" w:rsidRPr="00466C20" w:rsidRDefault="00D970F8" w:rsidP="00D970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66C20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14:paraId="598A9A9A" w14:textId="77777777" w:rsidR="00D970F8" w:rsidRDefault="00D970F8" w:rsidP="00D970F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66C2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</w:t>
      </w:r>
      <w:bookmarkStart w:id="1" w:name="_Hlk14360608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исследования </w:t>
      </w:r>
      <w:bookmarkStart w:id="2" w:name="_Hlk14352752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системных и текущих оперативных проблем ведения бизнеса </w:t>
      </w:r>
      <w:r w:rsidRPr="00466C20">
        <w:rPr>
          <w:rFonts w:ascii="Times New Roman" w:eastAsia="Times New Roman" w:hAnsi="Times New Roman"/>
          <w:sz w:val="24"/>
          <w:szCs w:val="24"/>
          <w:lang w:eastAsia="ru-RU"/>
        </w:rPr>
        <w:t>на территории Кыргызской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bookmarkEnd w:id="2"/>
    </w:p>
    <w:p w14:paraId="3559F4B1" w14:textId="77777777" w:rsidR="00D970F8" w:rsidRDefault="00D970F8" w:rsidP="00D970F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разрезе секторов экономики, территориальности и масштабности бизнеса)</w:t>
      </w:r>
    </w:p>
    <w:p w14:paraId="570CEF9C" w14:textId="77777777" w:rsidR="00D970F8" w:rsidRPr="00466C20" w:rsidRDefault="00D970F8" w:rsidP="00D970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Style w:val="TableGrid"/>
        <w:tblW w:w="10065" w:type="dxa"/>
        <w:tblInd w:w="-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6"/>
        <w:gridCol w:w="1956"/>
        <w:gridCol w:w="7513"/>
      </w:tblGrid>
      <w:tr w:rsidR="00D970F8" w:rsidRPr="00466C20" w14:paraId="7A779DF7" w14:textId="77777777" w:rsidTr="00A91651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0E30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9A0B1A" w14:textId="77777777" w:rsidR="00D970F8" w:rsidRPr="00911AEF" w:rsidRDefault="00D970F8" w:rsidP="004B4695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98BF" w14:textId="77777777" w:rsidR="00D970F8" w:rsidRPr="00466C20" w:rsidRDefault="00D970F8" w:rsidP="004B46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A8FC" w14:textId="77777777" w:rsidR="00D970F8" w:rsidRPr="00466C20" w:rsidRDefault="00D970F8" w:rsidP="004B4695">
            <w:pPr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970F8" w:rsidRPr="00466C20" w14:paraId="07B5F852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0570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8B82" w14:textId="77777777" w:rsidR="00D970F8" w:rsidRPr="00466C20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A54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Российско-Кыргызский Фонд развития</w:t>
            </w:r>
          </w:p>
          <w:p w14:paraId="438049E2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Республика, г. Бишкек, бул. </w:t>
            </w:r>
            <w:proofErr w:type="spellStart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Эркиндик</w:t>
            </w:r>
            <w:proofErr w:type="spellEnd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, 21, БЦ «Орион»</w:t>
            </w:r>
          </w:p>
          <w:p w14:paraId="2B9F4196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ИНН: 03012201410228, ОКПО: 28997242</w:t>
            </w:r>
          </w:p>
          <w:p w14:paraId="17A3F335" w14:textId="77777777" w:rsidR="00D970F8" w:rsidRPr="00466C20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30-37-51, 30-37-56, Е-</w:t>
            </w:r>
            <w:proofErr w:type="spellStart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>: office@rkdf.org</w:t>
            </w:r>
          </w:p>
        </w:tc>
      </w:tr>
      <w:tr w:rsidR="00D970F8" w:rsidRPr="00466C20" w14:paraId="5422353A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0E0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F55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064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поддержки и сопровождения проектов РКФР</w:t>
            </w:r>
          </w:p>
        </w:tc>
      </w:tr>
      <w:tr w:rsidR="00D970F8" w:rsidRPr="00466C20" w14:paraId="5F855DB4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D74C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7AA" w14:textId="77777777" w:rsidR="00D970F8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исследований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B32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Территория Кыргызской Республики </w:t>
            </w:r>
          </w:p>
          <w:p w14:paraId="24B9DDF9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Крупные компании, предприятия и фермерские хозяйства, субъекты малого и среднего бизнеса. </w:t>
            </w:r>
          </w:p>
          <w:p w14:paraId="0985727A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Приоритетные сектора экономики республики (см. п.5). </w:t>
            </w:r>
          </w:p>
        </w:tc>
      </w:tr>
      <w:tr w:rsidR="00D970F8" w:rsidRPr="00466C20" w14:paraId="68CD885B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2C0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9DB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исполнители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2AF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Экспертные компании, имеющие:</w:t>
            </w:r>
          </w:p>
          <w:p w14:paraId="3BD6A265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 исследовательских и социологических работ по направлениям, связанным с развитием экономики и бизнеса, изучением инвестиционного потенциала республики;</w:t>
            </w:r>
          </w:p>
          <w:p w14:paraId="3420C90B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регистрацию 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юридического лица на территории Кыргызской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70F8" w:rsidRPr="00466C20" w14:paraId="2DD765C1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156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47C2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D50" w14:textId="77777777" w:rsidR="00D970F8" w:rsidRPr="00F56CEF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исследований системных и текущих оперативных проблем ведения бизнеса на территории Кыргызской Республики через социологические опросы и глубинное интервью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бизнес-сообщества различных уровней </w:t>
            </w:r>
            <w:r w:rsidRPr="007E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участии и административной поддержке Торгово-промышленной палаты Кыргызской Республики.</w:t>
            </w:r>
            <w:r w:rsidRPr="005852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970F8" w:rsidRPr="00466C20" w14:paraId="3B373631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FBA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868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ТЗ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C58" w14:textId="77777777" w:rsidR="00D970F8" w:rsidRDefault="00D970F8" w:rsidP="00D970F8">
            <w:pPr>
              <w:pStyle w:val="a3"/>
              <w:numPr>
                <w:ilvl w:val="0"/>
                <w:numId w:val="33"/>
              </w:numPr>
              <w:ind w:left="320" w:right="280"/>
              <w:contextualSpacing/>
              <w:jc w:val="both"/>
              <w:rPr>
                <w:rFonts w:cs="Times New Roman"/>
              </w:rPr>
            </w:pPr>
            <w:r w:rsidRPr="00801E8D"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</w:rPr>
              <w:t>Р</w:t>
            </w:r>
            <w:r w:rsidRPr="00801E8D">
              <w:rPr>
                <w:rFonts w:cs="Times New Roman"/>
              </w:rPr>
              <w:t xml:space="preserve">еестра основных системных и текущих оперативных проблем ведения бизнеса на территории Кыргызской Республики. </w:t>
            </w:r>
          </w:p>
          <w:p w14:paraId="50D40F82" w14:textId="77777777" w:rsidR="00D970F8" w:rsidRPr="00801E8D" w:rsidRDefault="00D970F8" w:rsidP="00D970F8">
            <w:pPr>
              <w:pStyle w:val="a3"/>
              <w:numPr>
                <w:ilvl w:val="0"/>
                <w:numId w:val="33"/>
              </w:numPr>
              <w:ind w:left="320" w:right="28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и анализ информации от заемщиков (потенциальных заемщиков) РКФР о существующих барьерах доступа к ресурсам Фонда, в том числе на этапах рассмотрения заявок и получения финансирования.  </w:t>
            </w:r>
          </w:p>
          <w:p w14:paraId="7263CB82" w14:textId="77777777" w:rsidR="00D970F8" w:rsidRPr="00801E8D" w:rsidRDefault="00D970F8" w:rsidP="00D970F8">
            <w:pPr>
              <w:pStyle w:val="a3"/>
              <w:numPr>
                <w:ilvl w:val="0"/>
                <w:numId w:val="33"/>
              </w:numPr>
              <w:ind w:left="320" w:right="280"/>
              <w:contextualSpacing/>
              <w:jc w:val="both"/>
              <w:rPr>
                <w:rFonts w:cs="Times New Roman"/>
              </w:rPr>
            </w:pPr>
            <w:r w:rsidRPr="00801E8D">
              <w:rPr>
                <w:rFonts w:cs="Times New Roman"/>
              </w:rPr>
              <w:t>Оценка эффективности государственных мер по поддержке бизнеса.</w:t>
            </w:r>
          </w:p>
          <w:p w14:paraId="79833FE5" w14:textId="77777777" w:rsidR="00D970F8" w:rsidRPr="00801E8D" w:rsidRDefault="00D970F8" w:rsidP="00D970F8">
            <w:pPr>
              <w:pStyle w:val="a3"/>
              <w:numPr>
                <w:ilvl w:val="0"/>
                <w:numId w:val="33"/>
              </w:numPr>
              <w:ind w:left="320" w:right="280"/>
              <w:contextualSpacing/>
              <w:jc w:val="both"/>
              <w:rPr>
                <w:rFonts w:cs="Times New Roman"/>
              </w:rPr>
            </w:pPr>
            <w:r w:rsidRPr="00801E8D">
              <w:rPr>
                <w:rFonts w:cs="Times New Roman"/>
              </w:rPr>
              <w:t xml:space="preserve">Формирование предложений </w:t>
            </w:r>
            <w:r>
              <w:rPr>
                <w:rFonts w:cs="Times New Roman"/>
              </w:rPr>
              <w:t>частного сектора</w:t>
            </w:r>
            <w:r w:rsidRPr="00801E8D">
              <w:rPr>
                <w:rFonts w:cs="Times New Roman"/>
              </w:rPr>
              <w:t xml:space="preserve"> по устранению барьеров для развития</w:t>
            </w:r>
            <w:r>
              <w:rPr>
                <w:rFonts w:cs="Times New Roman"/>
              </w:rPr>
              <w:t xml:space="preserve"> бизнеса в республике.</w:t>
            </w:r>
          </w:p>
        </w:tc>
      </w:tr>
      <w:tr w:rsidR="00D970F8" w:rsidRPr="00466C20" w14:paraId="6BB1CBF6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555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0E6B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1854" w14:textId="77777777" w:rsidR="00D970F8" w:rsidRDefault="00D970F8" w:rsidP="00D970F8">
            <w:pPr>
              <w:pStyle w:val="a3"/>
              <w:numPr>
                <w:ilvl w:val="0"/>
                <w:numId w:val="34"/>
              </w:numPr>
              <w:ind w:left="0" w:right="280" w:firstLin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качественного списка компаний/хозяйствующих субъектов для проведения опроса и </w:t>
            </w:r>
            <w:r w:rsidRPr="00C90D5B">
              <w:rPr>
                <w:rFonts w:cs="Times New Roman"/>
              </w:rPr>
              <w:t>глубинных интервью</w:t>
            </w:r>
            <w:r>
              <w:rPr>
                <w:rFonts w:cs="Times New Roman"/>
              </w:rPr>
              <w:t xml:space="preserve"> с учетом приоритетных секторов экономики, </w:t>
            </w:r>
            <w:r>
              <w:rPr>
                <w:rFonts w:cs="Times New Roman"/>
              </w:rPr>
              <w:lastRenderedPageBreak/>
              <w:t>регионального охвата и представленности по критериям масштабности бизнеса (крупный, средний и малый бизнес).</w:t>
            </w:r>
          </w:p>
          <w:p w14:paraId="07FB394B" w14:textId="77777777" w:rsidR="00D970F8" w:rsidRDefault="00D970F8" w:rsidP="00D970F8">
            <w:pPr>
              <w:pStyle w:val="a3"/>
              <w:numPr>
                <w:ilvl w:val="0"/>
                <w:numId w:val="34"/>
              </w:numPr>
              <w:ind w:left="0" w:right="280" w:firstLin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опросников и форм глубинных интервью для представителей бизнес-сообщества различных уровней (с включением вопросов о ведении бизнеса с российскими компаниями и на российском рынке).</w:t>
            </w:r>
          </w:p>
          <w:p w14:paraId="4BD19F81" w14:textId="77777777" w:rsidR="00D970F8" w:rsidRDefault="00D970F8" w:rsidP="00D970F8">
            <w:pPr>
              <w:pStyle w:val="a3"/>
              <w:numPr>
                <w:ilvl w:val="0"/>
                <w:numId w:val="34"/>
              </w:numPr>
              <w:ind w:left="36" w:right="280" w:firstLine="0"/>
              <w:contextualSpacing/>
              <w:jc w:val="both"/>
              <w:rPr>
                <w:rFonts w:cs="Times New Roman"/>
              </w:rPr>
            </w:pPr>
            <w:r w:rsidRPr="00801E8D">
              <w:rPr>
                <w:rFonts w:cs="Times New Roman"/>
              </w:rPr>
              <w:t>Диагностика</w:t>
            </w:r>
            <w:r>
              <w:rPr>
                <w:rFonts w:cs="Times New Roman"/>
              </w:rPr>
              <w:t xml:space="preserve"> и оценка</w:t>
            </w:r>
            <w:r w:rsidRPr="00801E8D">
              <w:rPr>
                <w:rFonts w:cs="Times New Roman"/>
              </w:rPr>
              <w:t xml:space="preserve"> основных системных и текущих оперативных проблем ведения бизнеса на территории Кыргызской Республики</w:t>
            </w:r>
            <w:r>
              <w:rPr>
                <w:rFonts w:cs="Times New Roman"/>
              </w:rPr>
              <w:t xml:space="preserve"> (на основе результатов опросов и интервью):</w:t>
            </w:r>
          </w:p>
          <w:p w14:paraId="43E0E69D" w14:textId="77777777" w:rsidR="00D970F8" w:rsidRDefault="00D970F8" w:rsidP="004B4695">
            <w:pPr>
              <w:pStyle w:val="a3"/>
              <w:ind w:left="36" w:right="2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по приоритетным секторам экономики: горнодобывающая промышленность, энергетика, легкая промышленность, переработка сельскохозяйственной продукции, туризм, строительство, логистика и транспортировка грузов, ритейл, фермерские хозяйства (кооперативы), </w:t>
            </w:r>
            <w:r>
              <w:rPr>
                <w:rFonts w:cs="Times New Roman"/>
                <w:lang w:val="en-US"/>
              </w:rPr>
              <w:t>IT</w:t>
            </w:r>
            <w:r w:rsidRPr="00801E8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сфера (с учетом территориальности и масштабности бизнеса);</w:t>
            </w:r>
          </w:p>
          <w:p w14:paraId="25FBEB34" w14:textId="77777777" w:rsidR="00D970F8" w:rsidRDefault="00D970F8" w:rsidP="004B4695">
            <w:pPr>
              <w:pStyle w:val="a3"/>
              <w:ind w:left="36" w:right="2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по ключевым тематикам: нормативно-правовая среда, лицензионно-разрешительная система, проверки бизнеса, налоги и налоговое администрирование, доступ к льготному финансированию, рынки сбыта, барьеры при экспорте/импорте товаров и услуг, инфраструктурные и земельные вопросы (доступ к земельным ресурсам, подключение к инженерным сетям), защита инвестиций и частной собственности;  </w:t>
            </w:r>
          </w:p>
          <w:p w14:paraId="4C7AFF62" w14:textId="77777777" w:rsidR="00D970F8" w:rsidRPr="004015D8" w:rsidRDefault="00D970F8" w:rsidP="004B4695">
            <w:pPr>
              <w:pStyle w:val="a3"/>
              <w:ind w:left="36" w:right="2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 части развития российско-</w:t>
            </w:r>
            <w:proofErr w:type="spellStart"/>
            <w:r>
              <w:rPr>
                <w:rFonts w:cs="Times New Roman"/>
              </w:rPr>
              <w:t>кыргызского</w:t>
            </w:r>
            <w:proofErr w:type="spellEnd"/>
            <w:r>
              <w:rPr>
                <w:rFonts w:cs="Times New Roman"/>
              </w:rPr>
              <w:t xml:space="preserve"> бизнес-сотрудничества.   </w:t>
            </w:r>
          </w:p>
          <w:p w14:paraId="25A4361C" w14:textId="77777777" w:rsidR="00D970F8" w:rsidRDefault="00D970F8" w:rsidP="00D970F8">
            <w:pPr>
              <w:pStyle w:val="a3"/>
              <w:numPr>
                <w:ilvl w:val="0"/>
                <w:numId w:val="34"/>
              </w:numPr>
              <w:ind w:left="36" w:right="280" w:firstLin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предложений бизнеса по эффективным решениям проблем, включенных в Реестр. </w:t>
            </w:r>
          </w:p>
          <w:p w14:paraId="27BC8C0B" w14:textId="77777777" w:rsidR="00D970F8" w:rsidRDefault="00D970F8" w:rsidP="004B4695">
            <w:pPr>
              <w:pStyle w:val="a3"/>
              <w:ind w:left="36" w:right="2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успешной международной практики по решению проблем, аналогичным/схожим включенным в Реестр.</w:t>
            </w:r>
          </w:p>
          <w:p w14:paraId="07553A7F" w14:textId="77777777" w:rsidR="00D970F8" w:rsidRPr="002A384E" w:rsidRDefault="00D970F8" w:rsidP="00D970F8">
            <w:pPr>
              <w:pStyle w:val="a3"/>
              <w:numPr>
                <w:ilvl w:val="0"/>
                <w:numId w:val="34"/>
              </w:numPr>
              <w:ind w:left="0" w:right="280" w:firstLin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и о</w:t>
            </w:r>
            <w:r w:rsidRPr="00801E8D">
              <w:rPr>
                <w:rFonts w:cs="Times New Roman"/>
              </w:rPr>
              <w:t>ценка эффективности государственных мер по поддержке бизнеса.</w:t>
            </w:r>
          </w:p>
        </w:tc>
      </w:tr>
      <w:tr w:rsidR="00D970F8" w:rsidRPr="00466C20" w14:paraId="63D92DC3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48E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C8D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334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Согласованный с РКФР список компаний/хозяйствующих субъектов для проведения опроса и 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глубинных интервью</w:t>
            </w:r>
          </w:p>
          <w:p w14:paraId="3E84D4C2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Краткое описание структуры и текущего состояния бизнес-среды в республике.</w:t>
            </w:r>
          </w:p>
          <w:p w14:paraId="08E2DB6A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Обработанные результаты опроса и 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глубинных интервью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бизнес-сообщества различных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вопросам наличия барьеров доступа к ресурсам Фонда.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08292F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основных системных и текущих оперативных проблем ведения бизнеса на территории Кыргызской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основе обработанных результатов опроса и глубинных интервью).</w:t>
            </w:r>
          </w:p>
          <w:p w14:paraId="0E20A1FB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анализе предложений бизнеса по эффективным решениям проблем, включенных в Реестр.</w:t>
            </w:r>
          </w:p>
          <w:p w14:paraId="14F2CC9E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 проблемах и перспективах развития российско-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бизнес-сотрудничества. </w:t>
            </w:r>
          </w:p>
          <w:p w14:paraId="41A076E1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Отчет об изучении и анализе успешной международной практики по решению проблем, аналогичным/схожим включенным в Реестр, а также по организации эффективных диалоговых площадок и форматов коммуникаций «Правительство-Бизнес». </w:t>
            </w:r>
          </w:p>
          <w:p w14:paraId="43FD7965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анализе и о</w:t>
            </w:r>
            <w:r w:rsidRPr="00801E8D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государственных мер по поддержке бизнеса.</w:t>
            </w:r>
          </w:p>
          <w:p w14:paraId="6E26E17E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59BC0" w14:textId="77777777" w:rsidR="00D970F8" w:rsidRPr="00B7137A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13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Результаты исследования:</w:t>
            </w:r>
          </w:p>
          <w:p w14:paraId="4055140E" w14:textId="77777777" w:rsidR="00D970F8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оформляются и передаются на бумажном и электронном носителе Заказчику в 2-х экземплярах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EF27DE" w14:textId="77777777" w:rsidR="00D970F8" w:rsidRPr="00466C20" w:rsidRDefault="00D970F8" w:rsidP="004B469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являются собственностью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РКФР.  </w:t>
            </w:r>
            <w:proofErr w:type="gramEnd"/>
          </w:p>
        </w:tc>
      </w:tr>
      <w:tr w:rsidR="00D970F8" w:rsidRPr="00466C20" w14:paraId="6BA61658" w14:textId="77777777" w:rsidTr="00A91651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1EF" w14:textId="77777777" w:rsidR="00D970F8" w:rsidRPr="00911AEF" w:rsidRDefault="00D970F8" w:rsidP="004B469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D7A" w14:textId="77777777" w:rsidR="00D970F8" w:rsidRPr="00F56CEF" w:rsidRDefault="00D970F8" w:rsidP="004B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 и сдачи итогового Отчета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805" w14:textId="77777777" w:rsidR="00D970F8" w:rsidRDefault="00D970F8" w:rsidP="004B4695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Предварительный отчет в течение 25 рабочих дней </w:t>
            </w:r>
          </w:p>
          <w:p w14:paraId="22F35239" w14:textId="77777777" w:rsidR="00D970F8" w:rsidRPr="00466C20" w:rsidRDefault="00D970F8" w:rsidP="004B4695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отчет в течение 35 рабочих дней</w:t>
            </w:r>
          </w:p>
        </w:tc>
      </w:tr>
    </w:tbl>
    <w:p w14:paraId="0F741CEF" w14:textId="77777777" w:rsidR="00AD5BE5" w:rsidRDefault="00AD5B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2D40D6C" w14:textId="205C4948" w:rsidR="00CE3B92" w:rsidRPr="00AD5BE5" w:rsidRDefault="00CE3B9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AD5BE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5A2B3F" w:rsidRPr="00AD5BE5">
        <w:rPr>
          <w:rFonts w:ascii="Times New Roman" w:hAnsi="Times New Roman"/>
          <w:bCs/>
          <w:sz w:val="24"/>
          <w:szCs w:val="24"/>
        </w:rPr>
        <w:t>2</w:t>
      </w:r>
      <w:r w:rsidRPr="00AD5BE5">
        <w:rPr>
          <w:rFonts w:ascii="Times New Roman" w:hAnsi="Times New Roman"/>
          <w:bCs/>
          <w:sz w:val="24"/>
          <w:szCs w:val="24"/>
        </w:rPr>
        <w:t xml:space="preserve"> к Приглашению</w:t>
      </w:r>
    </w:p>
    <w:p w14:paraId="7848B31D" w14:textId="453D5FB2" w:rsidR="00D33B36" w:rsidRPr="00AD5BE5" w:rsidRDefault="00D33B36" w:rsidP="00AD5BE5">
      <w:pPr>
        <w:widowControl w:val="0"/>
        <w:spacing w:after="0" w:line="252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D5BE5">
        <w:rPr>
          <w:rFonts w:ascii="Times New Roman" w:hAnsi="Times New Roman"/>
          <w:b/>
          <w:sz w:val="24"/>
          <w:szCs w:val="24"/>
        </w:rPr>
        <w:t>Форма</w:t>
      </w:r>
    </w:p>
    <w:p w14:paraId="3D96FB75" w14:textId="77777777" w:rsidR="00F66E25" w:rsidRPr="00AD5BE5" w:rsidRDefault="00F66E25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686"/>
      </w:tblGrid>
      <w:tr w:rsidR="00A467A4" w:rsidRPr="00AD5BE5" w14:paraId="03BD502B" w14:textId="77777777" w:rsidTr="00C04209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AD5BE5" w:rsidRDefault="00A467A4" w:rsidP="00AD5BE5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6" w:type="dxa"/>
            <w:shd w:val="clear" w:color="auto" w:fill="auto"/>
            <w:vAlign w:val="center"/>
            <w:hideMark/>
          </w:tcPr>
          <w:p w14:paraId="51A7451B" w14:textId="18CF80D5" w:rsidR="00E47FB0" w:rsidRPr="00AD5BE5" w:rsidRDefault="003B3DE3" w:rsidP="00AD5BE5">
            <w:pPr>
              <w:tabs>
                <w:tab w:val="center" w:pos="567"/>
              </w:tabs>
              <w:suppressAutoHyphens/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ТЕНДЕР</w:t>
            </w:r>
            <w:r w:rsidR="00E47FB0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НАЯ ЗАЯВКА</w:t>
            </w:r>
          </w:p>
          <w:p w14:paraId="46DB5895" w14:textId="77777777" w:rsidR="00592EA1" w:rsidRPr="00AD5BE5" w:rsidRDefault="00592EA1" w:rsidP="00AD5BE5">
            <w:pPr>
              <w:tabs>
                <w:tab w:val="center" w:pos="567"/>
              </w:tabs>
              <w:suppressAutoHyphens/>
              <w:spacing w:after="0" w:line="252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7355B01B" w14:textId="2A2B3D3B" w:rsidR="00D33F3C" w:rsidRPr="00AD5BE5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КОМУ: </w:t>
            </w:r>
            <w:r w:rsidR="00406979" w:rsidRPr="00AD5BE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Российско-Кыргызский Фонд Развития (РКФР)</w:t>
            </w:r>
          </w:p>
          <w:p w14:paraId="302CFB4D" w14:textId="77777777" w:rsidR="00406979" w:rsidRPr="00AD5BE5" w:rsidRDefault="00406979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  <w:p w14:paraId="19130E07" w14:textId="3D2366E3" w:rsidR="00E47FB0" w:rsidRPr="00AD5BE5" w:rsidRDefault="00D33F3C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Приглашение </w:t>
            </w:r>
            <w:r w:rsidR="00592EA1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от «</w:t>
            </w: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>_</w:t>
            </w:r>
            <w:r w:rsidR="00592EA1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_» _</w:t>
            </w: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>_______</w:t>
            </w:r>
            <w:r w:rsidR="00592EA1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________</w:t>
            </w: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>202</w:t>
            </w:r>
            <w:r w:rsidR="0080439B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</w:t>
            </w:r>
            <w:r w:rsidR="00E47FB0"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653CAFAF" w14:textId="0E85CC18" w:rsidR="00060CBE" w:rsidRPr="00AD5BE5" w:rsidRDefault="00060CBE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 тендеру </w:t>
            </w:r>
            <w:r w:rsidR="00E30F13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на «</w:t>
            </w:r>
            <w:r w:rsidR="00D970F8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Проведение </w:t>
            </w:r>
            <w:r w:rsidR="00D970F8" w:rsidRPr="00C61642">
              <w:rPr>
                <w:rFonts w:ascii="Times New Roman" w:hAnsi="Times New Roman"/>
                <w:sz w:val="26"/>
                <w:szCs w:val="26"/>
                <w:lang w:val="ky-KG"/>
              </w:rPr>
              <w:t>исследования системных и текущих оперативных проблем ведения бизнеса на территории Кыргызской Республики</w:t>
            </w:r>
            <w:r w:rsidR="00E30F13" w:rsidRPr="00AD5BE5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  <w:p w14:paraId="0B0DE7A1" w14:textId="77777777" w:rsidR="00E47FB0" w:rsidRPr="00AD5BE5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2F7BD119" w14:textId="2E5C4764" w:rsidR="00E47FB0" w:rsidRPr="00AD5BE5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>ОТ: ________________________________________________________________________________</w:t>
            </w:r>
          </w:p>
          <w:p w14:paraId="3C117C1B" w14:textId="18491395" w:rsidR="00E47FB0" w:rsidRPr="00AD5BE5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  </w:t>
            </w:r>
            <w:r w:rsidR="00D33F3C" w:rsidRPr="00AD5BE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(наименование </w:t>
            </w:r>
            <w:r w:rsidR="004119A6" w:rsidRPr="00AD5BE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консультант</w:t>
            </w:r>
            <w:r w:rsidR="00D33F3C" w:rsidRPr="00AD5BE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а</w:t>
            </w:r>
            <w:r w:rsidRPr="00AD5BE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  <w:p w14:paraId="21819852" w14:textId="052D4377" w:rsidR="00A467A4" w:rsidRPr="00AD5BE5" w:rsidRDefault="00A467A4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67A4" w:rsidRPr="00AD5BE5" w14:paraId="614A7818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540"/>
              <w:gridCol w:w="1134"/>
              <w:gridCol w:w="1396"/>
              <w:gridCol w:w="1256"/>
              <w:gridCol w:w="1601"/>
            </w:tblGrid>
            <w:tr w:rsidR="0080439B" w:rsidRPr="00AD5BE5" w14:paraId="53A5022D" w14:textId="2D93C328" w:rsidTr="003B3DE3">
              <w:trPr>
                <w:trHeight w:val="314"/>
              </w:trPr>
              <w:tc>
                <w:tcPr>
                  <w:tcW w:w="456" w:type="dxa"/>
                  <w:shd w:val="clear" w:color="000000" w:fill="D9D9D9"/>
                  <w:vAlign w:val="center"/>
                </w:tcPr>
                <w:p w14:paraId="67715063" w14:textId="091DB6BE" w:rsidR="0080439B" w:rsidRPr="00AD5BE5" w:rsidRDefault="0080439B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40" w:type="dxa"/>
                  <w:shd w:val="clear" w:color="000000" w:fill="D9D9D9"/>
                  <w:vAlign w:val="center"/>
                </w:tcPr>
                <w:p w14:paraId="50641A5D" w14:textId="5AA5C755" w:rsidR="003B3DE3" w:rsidRPr="00AD5BE5" w:rsidRDefault="0080439B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  <w:r w:rsidR="00093E93"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работ</w:t>
                  </w:r>
                  <w:r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14:paraId="718CDEB8" w14:textId="568DB582" w:rsidR="0080439B" w:rsidRPr="00AD5BE5" w:rsidRDefault="0080439B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Подробное описание</w:t>
                  </w:r>
                  <w:r w:rsidR="00060CBE"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000000" w:fill="D9D9D9"/>
                  <w:noWrap/>
                  <w:vAlign w:val="center"/>
                  <w:hideMark/>
                </w:tcPr>
                <w:p w14:paraId="44492CAF" w14:textId="09BCAD38" w:rsidR="0080439B" w:rsidRPr="00AD5BE5" w:rsidRDefault="0080439B" w:rsidP="00AD5BE5">
                  <w:pPr>
                    <w:spacing w:after="0" w:line="252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396" w:type="dxa"/>
                  <w:shd w:val="clear" w:color="000000" w:fill="D9D9D9"/>
                  <w:vAlign w:val="center"/>
                  <w:hideMark/>
                </w:tcPr>
                <w:p w14:paraId="3B07B314" w14:textId="0C287357" w:rsidR="0080439B" w:rsidRPr="00AD5BE5" w:rsidRDefault="00E30F13" w:rsidP="00AD5BE5">
                  <w:pPr>
                    <w:spacing w:after="0" w:line="252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</w:t>
                  </w:r>
                  <w:r w:rsidR="0080439B"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без НДС, </w:t>
                  </w:r>
                  <w:r w:rsidR="003B3DE3" w:rsidRPr="00A83C5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USD</w:t>
                  </w:r>
                </w:p>
              </w:tc>
              <w:tc>
                <w:tcPr>
                  <w:tcW w:w="1256" w:type="dxa"/>
                  <w:shd w:val="clear" w:color="000000" w:fill="D9D9D9"/>
                  <w:vAlign w:val="center"/>
                </w:tcPr>
                <w:p w14:paraId="139B9B64" w14:textId="1A089C05" w:rsidR="0080439B" w:rsidRPr="00AD5BE5" w:rsidRDefault="0080439B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НДС*</w:t>
                  </w: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8B29453" w14:textId="00E355B3" w:rsidR="0080439B" w:rsidRPr="00AD5BE5" w:rsidRDefault="00E30F13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</w:t>
                  </w:r>
                  <w:r w:rsidR="0080439B"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 учетом НДС</w:t>
                  </w:r>
                  <w:r w:rsidR="0080439B" w:rsidRPr="00A83C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="003B3DE3" w:rsidRPr="00A83C5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USD</w:t>
                  </w:r>
                </w:p>
              </w:tc>
            </w:tr>
            <w:tr w:rsidR="0080439B" w:rsidRPr="00AD5BE5" w14:paraId="208BBEB2" w14:textId="15F0EFE0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23EDC8F6" w14:textId="04D43FCE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0" w:type="dxa"/>
                  <w:vAlign w:val="center"/>
                </w:tcPr>
                <w:p w14:paraId="56914FB2" w14:textId="0125D876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FAB3EE6" w14:textId="52B9EA0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798D23A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451DBA95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72F0EEF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DE3" w:rsidRPr="00AD5BE5" w14:paraId="02516337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4DADDCF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B7BEE6B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C765CC2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23D148CF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EE2E7DF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1E6121A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DE3" w:rsidRPr="00AD5BE5" w14:paraId="0E00C6AA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4F252AB0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FE38E82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7DEF2A2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7F0F0FC8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7FDD712D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6D4BBF8F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DE3" w:rsidRPr="00AD5BE5" w14:paraId="56B7BC50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C2525AE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8234E9E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D8BC509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612C89C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19A6B016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2ABE044D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DE3" w:rsidRPr="00AD5BE5" w14:paraId="7B97F8E5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5EE10216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7919E5BF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18FD5D5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360B398D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67ABA2B9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E8E7E81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DE3" w:rsidRPr="00AD5BE5" w14:paraId="2B080D76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524C402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E804116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94DEA51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4D23130C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559E833B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D1D6066" w14:textId="77777777" w:rsidR="003B3DE3" w:rsidRPr="00AD5BE5" w:rsidRDefault="003B3DE3" w:rsidP="00AD5BE5">
                  <w:pPr>
                    <w:pStyle w:val="af3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439B" w:rsidRPr="00AD5BE5" w14:paraId="61D3A0D3" w14:textId="121C07F6" w:rsidTr="003B3DE3">
              <w:trPr>
                <w:trHeight w:val="86"/>
              </w:trPr>
              <w:tc>
                <w:tcPr>
                  <w:tcW w:w="456" w:type="dxa"/>
                </w:tcPr>
                <w:p w14:paraId="31AFC7E6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1F22B8B" w14:textId="422AAC1D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  <w:r w:rsidR="00A83C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вая стоимость</w:t>
                  </w:r>
                  <w:r w:rsidRPr="00AD5B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27D338F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582FDA67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3EDA9003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</w:tcPr>
                <w:p w14:paraId="586A2A27" w14:textId="77777777" w:rsidR="0080439B" w:rsidRPr="00AD5BE5" w:rsidRDefault="0080439B" w:rsidP="00AD5BE5">
                  <w:pPr>
                    <w:pStyle w:val="af3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7DAFF8D" w14:textId="0DA5312E" w:rsidR="00592EA1" w:rsidRPr="00AD5BE5" w:rsidRDefault="00060CBE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D4749" w:rsidRPr="00AD5BE5">
              <w:rPr>
                <w:rFonts w:ascii="Times New Roman" w:hAnsi="Times New Roman"/>
                <w:sz w:val="24"/>
                <w:szCs w:val="24"/>
              </w:rPr>
              <w:t xml:space="preserve">Просим указать стоимость </w:t>
            </w:r>
            <w:r w:rsidR="00E30F13" w:rsidRPr="00AD5BE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8D4749" w:rsidRPr="00AD5BE5">
              <w:rPr>
                <w:rFonts w:ascii="Times New Roman" w:hAnsi="Times New Roman"/>
                <w:sz w:val="24"/>
                <w:szCs w:val="24"/>
              </w:rPr>
              <w:t>, дать отдельную оценку по видам работ, указать стоимость работы часа специалиста</w:t>
            </w:r>
            <w:r w:rsidR="00CC0188" w:rsidRPr="00AD5BE5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r w:rsidR="00D879D2" w:rsidRPr="00AD5BE5">
              <w:rPr>
                <w:rFonts w:ascii="Times New Roman" w:hAnsi="Times New Roman"/>
                <w:sz w:val="24"/>
                <w:szCs w:val="24"/>
              </w:rPr>
              <w:t>.</w:t>
            </w:r>
            <w:r w:rsidR="00CC0188" w:rsidRPr="00AD5BE5">
              <w:rPr>
                <w:rFonts w:ascii="Times New Roman" w:hAnsi="Times New Roman"/>
                <w:sz w:val="24"/>
                <w:szCs w:val="24"/>
              </w:rPr>
              <w:t>п.</w:t>
            </w:r>
            <w:r w:rsidR="00E20C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3C56">
              <w:rPr>
                <w:rFonts w:ascii="Times New Roman" w:hAnsi="Times New Roman"/>
                <w:sz w:val="24"/>
                <w:szCs w:val="24"/>
              </w:rPr>
              <w:t xml:space="preserve">нужна </w:t>
            </w:r>
            <w:r w:rsidR="00E20C8C">
              <w:rPr>
                <w:rFonts w:ascii="Times New Roman" w:hAnsi="Times New Roman"/>
                <w:sz w:val="24"/>
                <w:szCs w:val="24"/>
              </w:rPr>
              <w:t>расшифровка)</w:t>
            </w:r>
          </w:p>
          <w:p w14:paraId="5C8CDFB4" w14:textId="4FA9F07F" w:rsidR="002344F6" w:rsidRPr="00AD5BE5" w:rsidRDefault="002344F6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6DA28C2F" w14:textId="43D94319" w:rsidR="00A467A4" w:rsidRPr="00AD5BE5" w:rsidRDefault="00A467A4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цену, указанную</w:t>
            </w:r>
            <w:r w:rsidR="005A2B3F"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119A6"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консультант</w:t>
            </w:r>
            <w:r w:rsidR="005A2B3F"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ом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 должны быть включены все налоги, сборы и другие платежи</w:t>
            </w:r>
            <w:r w:rsidR="004359A1"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накладные затраты, транспортные и другие затраты </w:t>
            </w:r>
            <w:r w:rsidR="004119A6"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консультант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а. </w:t>
            </w:r>
          </w:p>
          <w:p w14:paraId="0FE8E81B" w14:textId="77777777" w:rsidR="00A467A4" w:rsidRPr="00AD5BE5" w:rsidRDefault="00A467A4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751CFF30" w14:textId="0F8665E7" w:rsidR="00A467A4" w:rsidRPr="00AD5BE5" w:rsidRDefault="00A467A4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*Сумма НДС </w:t>
            </w:r>
            <w:r w:rsidR="006B36B1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в графах заполняется </w:t>
            </w:r>
            <w:r w:rsidR="004119A6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консультант</w:t>
            </w:r>
            <w:r w:rsidR="006B36B1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ом</w:t>
            </w:r>
            <w:r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, только в случае если он является плательщиком НДС</w:t>
            </w:r>
            <w:r w:rsidR="00D33F3C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в Кыргызской Республик</w:t>
            </w:r>
            <w:r w:rsidR="004359A1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</w:t>
            </w:r>
            <w:r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момент подачи </w:t>
            </w:r>
            <w:r w:rsidR="00A55DAC"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тендерной</w:t>
            </w:r>
            <w:r w:rsidRPr="00AD5BE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заявки.</w:t>
            </w:r>
          </w:p>
          <w:p w14:paraId="37EC3B0C" w14:textId="77777777" w:rsidR="00592EA1" w:rsidRPr="00AD5BE5" w:rsidRDefault="00592EA1" w:rsidP="00AD5BE5">
            <w:pPr>
              <w:spacing w:after="0" w:line="252" w:lineRule="auto"/>
              <w:ind w:firstLine="7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193353" w14:textId="4C706CA5" w:rsidR="00886AC3" w:rsidRPr="00AD5BE5" w:rsidRDefault="00886AC3" w:rsidP="00AD5BE5">
            <w:pPr>
              <w:spacing w:after="0" w:line="252" w:lineRule="auto"/>
              <w:ind w:firstLine="7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r w:rsidR="0052019F" w:rsidRPr="00AD5BE5">
              <w:rPr>
                <w:rFonts w:ascii="Times New Roman" w:hAnsi="Times New Roman"/>
                <w:sz w:val="24"/>
                <w:szCs w:val="24"/>
              </w:rPr>
              <w:t xml:space="preserve">тендерная 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 xml:space="preserve">заявка действительна в течение </w:t>
            </w:r>
            <w:r w:rsidR="00E30F13" w:rsidRPr="00AD5BE5">
              <w:rPr>
                <w:rFonts w:ascii="Times New Roman" w:hAnsi="Times New Roman"/>
                <w:sz w:val="24"/>
                <w:szCs w:val="24"/>
              </w:rPr>
              <w:t>6</w:t>
            </w:r>
            <w:r w:rsidR="00060CBE" w:rsidRPr="00AD5B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>(</w:t>
            </w:r>
            <w:r w:rsidR="00E30F13" w:rsidRPr="00AD5BE5">
              <w:rPr>
                <w:rFonts w:ascii="Times New Roman" w:hAnsi="Times New Roman"/>
                <w:sz w:val="24"/>
                <w:szCs w:val="24"/>
              </w:rPr>
              <w:t>шестьдесят</w:t>
            </w:r>
            <w:r w:rsidR="00060CBE" w:rsidRPr="00AD5BE5">
              <w:rPr>
                <w:rFonts w:ascii="Times New Roman" w:hAnsi="Times New Roman"/>
                <w:sz w:val="24"/>
                <w:szCs w:val="24"/>
              </w:rPr>
              <w:t>)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 xml:space="preserve"> календарных </w:t>
            </w:r>
            <w:r w:rsidR="00143846" w:rsidRPr="00AD5BE5">
              <w:rPr>
                <w:rFonts w:ascii="Times New Roman" w:hAnsi="Times New Roman"/>
                <w:sz w:val="24"/>
                <w:szCs w:val="24"/>
              </w:rPr>
              <w:t xml:space="preserve">дней с 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 xml:space="preserve">даты вскрытия </w:t>
            </w:r>
            <w:r w:rsidR="00523C13" w:rsidRPr="00AD5BE5">
              <w:rPr>
                <w:rFonts w:ascii="Times New Roman" w:hAnsi="Times New Roman"/>
                <w:sz w:val="24"/>
                <w:szCs w:val="24"/>
              </w:rPr>
              <w:t>тендерных заявок</w:t>
            </w:r>
            <w:r w:rsidRPr="00AD5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BF3691" w14:textId="77777777" w:rsidR="00C04209" w:rsidRPr="00AD5BE5" w:rsidRDefault="00C04209" w:rsidP="00AD5BE5">
            <w:pPr>
              <w:spacing w:after="0" w:line="252" w:lineRule="auto"/>
              <w:ind w:firstLine="7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6E51F1" w14:textId="10854C69" w:rsidR="001D218E" w:rsidRPr="00AD5BE5" w:rsidRDefault="001D218E" w:rsidP="00817212">
            <w:pPr>
              <w:spacing w:after="0" w:line="252" w:lineRule="auto"/>
              <w:ind w:firstLine="7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Также подавая </w:t>
            </w:r>
            <w:r w:rsidR="00523C13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тендерную заявку</w:t>
            </w:r>
            <w:r w:rsidR="00406979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</w:t>
            </w:r>
            <w:r w:rsidR="006B36B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тверждаем и гарантируем свою правоспособность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B36B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</w:t>
            </w:r>
            <w:r w:rsidR="00A33E5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регистрации в установленном</w:t>
            </w:r>
            <w:r w:rsidR="006B36B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законодательством</w:t>
            </w:r>
            <w:r w:rsidR="00A33E5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порядке, а также наличие необходимых разрешительны</w:t>
            </w:r>
            <w:r w:rsidR="00C05D5E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A33E5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</w:t>
            </w:r>
            <w:r w:rsidR="006B36B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нашей деятельности</w:t>
            </w:r>
            <w:r w:rsidR="00A33E5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. Г</w:t>
            </w:r>
            <w:r w:rsidR="006B36B1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арантируем, что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лицо, подписавшее </w:t>
            </w:r>
            <w:r w:rsidR="000D563E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настоящую </w:t>
            </w:r>
            <w:r w:rsidR="00523C13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тендерную заявку</w:t>
            </w:r>
            <w:r w:rsidR="000D563E"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5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обладает всеми необходимыми полномочиями на ее подписание. </w:t>
            </w:r>
          </w:p>
        </w:tc>
      </w:tr>
      <w:tr w:rsidR="00B848E1" w:rsidRPr="00AD5BE5" w14:paraId="4A24E075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</w:tcPr>
          <w:p w14:paraId="53283FD0" w14:textId="77777777" w:rsidR="00B848E1" w:rsidRPr="00AD5BE5" w:rsidRDefault="00B848E1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0EE1FFE" w14:textId="77777777" w:rsidR="00A467A4" w:rsidRPr="00AD5BE5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>______________________ /_____________________/ ___________________</w:t>
      </w:r>
    </w:p>
    <w:p w14:paraId="4A4DFCA2" w14:textId="77777777" w:rsidR="00A467A4" w:rsidRPr="00AD5BE5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(ФИО) </w:t>
      </w:r>
      <w:r w:rsidRPr="00AD5BE5">
        <w:rPr>
          <w:rFonts w:ascii="Times New Roman" w:hAnsi="Times New Roman"/>
          <w:sz w:val="24"/>
          <w:szCs w:val="24"/>
        </w:rPr>
        <w:tab/>
      </w:r>
      <w:r w:rsidRPr="00AD5BE5">
        <w:rPr>
          <w:rFonts w:ascii="Times New Roman" w:hAnsi="Times New Roman"/>
          <w:sz w:val="24"/>
          <w:szCs w:val="24"/>
        </w:rPr>
        <w:tab/>
      </w:r>
      <w:r w:rsidRPr="00AD5BE5">
        <w:rPr>
          <w:rFonts w:ascii="Times New Roman" w:hAnsi="Times New Roman"/>
          <w:sz w:val="24"/>
          <w:szCs w:val="24"/>
        </w:rPr>
        <w:tab/>
        <w:t>(должность)</w:t>
      </w:r>
      <w:r w:rsidRPr="00AD5BE5">
        <w:rPr>
          <w:rFonts w:ascii="Times New Roman" w:hAnsi="Times New Roman"/>
          <w:sz w:val="24"/>
          <w:szCs w:val="24"/>
        </w:rPr>
        <w:tab/>
      </w:r>
      <w:proofErr w:type="gramStart"/>
      <w:r w:rsidRPr="00AD5BE5">
        <w:rPr>
          <w:rFonts w:ascii="Times New Roman" w:hAnsi="Times New Roman"/>
          <w:sz w:val="24"/>
          <w:szCs w:val="24"/>
        </w:rPr>
        <w:tab/>
        <w:t>(</w:t>
      </w:r>
      <w:proofErr w:type="gramEnd"/>
      <w:r w:rsidRPr="00AD5BE5">
        <w:rPr>
          <w:rFonts w:ascii="Times New Roman" w:hAnsi="Times New Roman"/>
          <w:sz w:val="24"/>
          <w:szCs w:val="24"/>
        </w:rPr>
        <w:t>подпись и печать)</w:t>
      </w:r>
    </w:p>
    <w:p w14:paraId="2CE1B6E2" w14:textId="77777777" w:rsidR="00A467A4" w:rsidRPr="00AD5BE5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02C7E7" w14:textId="01967A08" w:rsidR="00A467A4" w:rsidRPr="00AD5BE5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>«____» ___________ 202</w:t>
      </w:r>
      <w:r w:rsidR="0080439B" w:rsidRPr="00AD5BE5">
        <w:rPr>
          <w:rFonts w:ascii="Times New Roman" w:hAnsi="Times New Roman"/>
          <w:sz w:val="24"/>
          <w:szCs w:val="24"/>
        </w:rPr>
        <w:t>3</w:t>
      </w:r>
      <w:r w:rsidRPr="00AD5BE5">
        <w:rPr>
          <w:rFonts w:ascii="Times New Roman" w:hAnsi="Times New Roman"/>
          <w:sz w:val="24"/>
          <w:szCs w:val="24"/>
        </w:rPr>
        <w:t xml:space="preserve"> года</w:t>
      </w:r>
    </w:p>
    <w:p w14:paraId="3672F7B0" w14:textId="520CE39F" w:rsidR="00586CD3" w:rsidRPr="00AD5BE5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5BE5">
        <w:rPr>
          <w:rFonts w:ascii="Times New Roman" w:hAnsi="Times New Roman"/>
          <w:sz w:val="24"/>
          <w:szCs w:val="24"/>
        </w:rPr>
        <w:t xml:space="preserve">           (дата заполнения)</w:t>
      </w:r>
      <w:r w:rsidR="001D218E" w:rsidRPr="00AD5BE5" w:rsidDel="001D218E">
        <w:rPr>
          <w:rFonts w:ascii="Times New Roman" w:hAnsi="Times New Roman"/>
          <w:sz w:val="24"/>
          <w:szCs w:val="24"/>
        </w:rPr>
        <w:t xml:space="preserve"> </w:t>
      </w:r>
    </w:p>
    <w:p w14:paraId="5989A4D4" w14:textId="3AD67173" w:rsidR="00A91651" w:rsidRDefault="00A91651" w:rsidP="00817212">
      <w:pPr>
        <w:spacing w:after="0" w:line="252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F0EE3C1" w14:textId="77777777" w:rsidR="00A91651" w:rsidRDefault="00A91651" w:rsidP="00A91651">
      <w:pPr>
        <w:spacing w:after="0" w:line="252" w:lineRule="auto"/>
        <w:contextualSpacing/>
        <w:rPr>
          <w:b/>
          <w:bCs/>
          <w:sz w:val="24"/>
          <w:szCs w:val="24"/>
        </w:rPr>
        <w:sectPr w:rsidR="00A91651" w:rsidSect="00A91651">
          <w:footerReference w:type="default" r:id="rId8"/>
          <w:pgSz w:w="11906" w:h="16838"/>
          <w:pgMar w:top="567" w:right="709" w:bottom="709" w:left="1134" w:header="709" w:footer="0" w:gutter="0"/>
          <w:cols w:space="708"/>
          <w:docGrid w:linePitch="360"/>
        </w:sectPr>
      </w:pPr>
    </w:p>
    <w:p w14:paraId="4565A990" w14:textId="32B04334" w:rsidR="00817212" w:rsidRPr="00373EB2" w:rsidRDefault="00817212" w:rsidP="00A91651">
      <w:pPr>
        <w:spacing w:after="0" w:line="252" w:lineRule="auto"/>
        <w:contextualSpacing/>
        <w:rPr>
          <w:b/>
          <w:bCs/>
          <w:sz w:val="24"/>
          <w:szCs w:val="24"/>
        </w:rPr>
      </w:pPr>
      <w:bookmarkStart w:id="3" w:name="_GoBack"/>
      <w:bookmarkEnd w:id="3"/>
      <w:r w:rsidRPr="00373EB2">
        <w:rPr>
          <w:b/>
          <w:bCs/>
          <w:sz w:val="24"/>
          <w:szCs w:val="24"/>
        </w:rPr>
        <w:lastRenderedPageBreak/>
        <w:t xml:space="preserve">Таблица-приложение к коммерческому предложению </w:t>
      </w:r>
      <w:r>
        <w:rPr>
          <w:b/>
          <w:bCs/>
          <w:sz w:val="24"/>
          <w:szCs w:val="24"/>
        </w:rPr>
        <w:t xml:space="preserve"> </w:t>
      </w:r>
      <w:r w:rsidRPr="00373EB2">
        <w:rPr>
          <w:b/>
          <w:bCs/>
          <w:sz w:val="24"/>
          <w:szCs w:val="24"/>
        </w:rPr>
        <w:t>участника тендера на закупку услуг для проведения исследования системных и текущих оперативных проблем ведения бизнеса на территории Кыргызской Республики.</w:t>
      </w:r>
    </w:p>
    <w:tbl>
      <w:tblPr>
        <w:tblStyle w:val="a8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835"/>
        <w:gridCol w:w="2126"/>
        <w:gridCol w:w="1701"/>
        <w:gridCol w:w="1985"/>
        <w:gridCol w:w="2268"/>
      </w:tblGrid>
      <w:tr w:rsidR="00817212" w:rsidRPr="00373EB2" w14:paraId="4072A12B" w14:textId="77777777" w:rsidTr="004B4695">
        <w:tc>
          <w:tcPr>
            <w:tcW w:w="425" w:type="dxa"/>
          </w:tcPr>
          <w:p w14:paraId="3226A2E0" w14:textId="77777777" w:rsidR="00817212" w:rsidRDefault="00817212" w:rsidP="004B4695">
            <w:pPr>
              <w:jc w:val="center"/>
              <w:rPr>
                <w:b/>
                <w:bCs/>
              </w:rPr>
            </w:pPr>
          </w:p>
          <w:p w14:paraId="0F4326A6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№</w:t>
            </w:r>
          </w:p>
        </w:tc>
        <w:tc>
          <w:tcPr>
            <w:tcW w:w="3119" w:type="dxa"/>
          </w:tcPr>
          <w:p w14:paraId="1E2E556B" w14:textId="77777777" w:rsidR="00817212" w:rsidRDefault="00817212" w:rsidP="004B4695">
            <w:pPr>
              <w:jc w:val="center"/>
              <w:rPr>
                <w:b/>
                <w:bCs/>
              </w:rPr>
            </w:pPr>
          </w:p>
          <w:p w14:paraId="728FBCAA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Наименование задачи</w:t>
            </w:r>
          </w:p>
        </w:tc>
        <w:tc>
          <w:tcPr>
            <w:tcW w:w="2835" w:type="dxa"/>
          </w:tcPr>
          <w:p w14:paraId="0F45BAF3" w14:textId="77777777" w:rsidR="00817212" w:rsidRDefault="00817212" w:rsidP="004B4695">
            <w:pPr>
              <w:jc w:val="center"/>
              <w:rPr>
                <w:b/>
                <w:bCs/>
              </w:rPr>
            </w:pPr>
          </w:p>
          <w:p w14:paraId="0121B30E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Механизм/меры для реализации задачи</w:t>
            </w:r>
          </w:p>
        </w:tc>
        <w:tc>
          <w:tcPr>
            <w:tcW w:w="2126" w:type="dxa"/>
          </w:tcPr>
          <w:p w14:paraId="04DECB19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Предполагаемые сроки</w:t>
            </w:r>
          </w:p>
          <w:p w14:paraId="72223B99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реализации задачи</w:t>
            </w:r>
          </w:p>
        </w:tc>
        <w:tc>
          <w:tcPr>
            <w:tcW w:w="1701" w:type="dxa"/>
          </w:tcPr>
          <w:p w14:paraId="265546CA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Удельный вес задачи в общем объеме Технического задания (%)</w:t>
            </w:r>
          </w:p>
        </w:tc>
        <w:tc>
          <w:tcPr>
            <w:tcW w:w="1985" w:type="dxa"/>
          </w:tcPr>
          <w:p w14:paraId="308984AE" w14:textId="77777777" w:rsidR="00817212" w:rsidRDefault="00817212" w:rsidP="004B4695">
            <w:pPr>
              <w:jc w:val="center"/>
              <w:rPr>
                <w:b/>
                <w:bCs/>
              </w:rPr>
            </w:pPr>
          </w:p>
          <w:p w14:paraId="26B3E420" w14:textId="77777777" w:rsidR="00817212" w:rsidRPr="00373EB2" w:rsidRDefault="00817212" w:rsidP="004B4695">
            <w:pPr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Исполнители со стороны компании</w:t>
            </w:r>
          </w:p>
        </w:tc>
        <w:tc>
          <w:tcPr>
            <w:tcW w:w="2268" w:type="dxa"/>
          </w:tcPr>
          <w:p w14:paraId="5E435C17" w14:textId="77777777" w:rsidR="00817212" w:rsidRPr="00373EB2" w:rsidRDefault="00817212" w:rsidP="004B4695">
            <w:pPr>
              <w:ind w:left="40"/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>Привлекаемые партнеры для реализации задачи</w:t>
            </w:r>
          </w:p>
          <w:p w14:paraId="5930CE99" w14:textId="77777777" w:rsidR="00817212" w:rsidRPr="00373EB2" w:rsidRDefault="00817212" w:rsidP="004B4695">
            <w:pPr>
              <w:ind w:left="40"/>
              <w:jc w:val="center"/>
              <w:rPr>
                <w:b/>
                <w:bCs/>
              </w:rPr>
            </w:pPr>
            <w:r w:rsidRPr="00373EB2">
              <w:rPr>
                <w:b/>
                <w:bCs/>
              </w:rPr>
              <w:t xml:space="preserve"> (при наличии)</w:t>
            </w:r>
          </w:p>
        </w:tc>
      </w:tr>
      <w:tr w:rsidR="00817212" w:rsidRPr="001C4E7C" w14:paraId="3BA3C763" w14:textId="77777777" w:rsidTr="004B4695">
        <w:tc>
          <w:tcPr>
            <w:tcW w:w="425" w:type="dxa"/>
          </w:tcPr>
          <w:p w14:paraId="089DC372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275F9135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Согласованный с РКФР список компаний/хозяйствующих субъектов для проведения опроса и глубинных интервью</w:t>
            </w:r>
            <w:r>
              <w:rPr>
                <w:sz w:val="20"/>
                <w:szCs w:val="20"/>
              </w:rPr>
              <w:t xml:space="preserve"> с полным охватом необходимого контингента </w:t>
            </w:r>
          </w:p>
        </w:tc>
        <w:tc>
          <w:tcPr>
            <w:tcW w:w="2835" w:type="dxa"/>
          </w:tcPr>
          <w:p w14:paraId="185258DA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A275852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741350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15AF83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B316C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3F2F7E00" w14:textId="77777777" w:rsidTr="004B4695">
        <w:tc>
          <w:tcPr>
            <w:tcW w:w="425" w:type="dxa"/>
          </w:tcPr>
          <w:p w14:paraId="152501ED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47C79639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Краткое описание структуры и текущего состояния бизнес-среды в республике.</w:t>
            </w:r>
          </w:p>
        </w:tc>
        <w:tc>
          <w:tcPr>
            <w:tcW w:w="2835" w:type="dxa"/>
          </w:tcPr>
          <w:p w14:paraId="4EDADA3A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F2D4E3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DDEEF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E41D4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03509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067CE75A" w14:textId="77777777" w:rsidTr="004B4695">
        <w:tc>
          <w:tcPr>
            <w:tcW w:w="425" w:type="dxa"/>
          </w:tcPr>
          <w:p w14:paraId="1C0196C6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0401FC6E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Обработанные результаты опроса и глубинных интервью с представителями бизнес-сообщества различных уровней, в том числе по вопросам наличия барьеров доступа к ресурсам Фонда.</w:t>
            </w:r>
          </w:p>
        </w:tc>
        <w:tc>
          <w:tcPr>
            <w:tcW w:w="2835" w:type="dxa"/>
          </w:tcPr>
          <w:p w14:paraId="5B3DBAE9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86A43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18294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0B335D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E818D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7B722C24" w14:textId="77777777" w:rsidTr="004B4695">
        <w:tc>
          <w:tcPr>
            <w:tcW w:w="425" w:type="dxa"/>
          </w:tcPr>
          <w:p w14:paraId="00C4152E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7D6D4300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Реестр основных системных и текущих оперативных проблем ведения бизнеса на территории Кыргызской Республики (на основе обработанных результатов опроса и глубинных интервью).</w:t>
            </w:r>
          </w:p>
        </w:tc>
        <w:tc>
          <w:tcPr>
            <w:tcW w:w="2835" w:type="dxa"/>
          </w:tcPr>
          <w:p w14:paraId="63B0472B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CA71ED9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7700E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2A16D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7B25B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6B0420EB" w14:textId="77777777" w:rsidTr="004B4695">
        <w:tc>
          <w:tcPr>
            <w:tcW w:w="425" w:type="dxa"/>
          </w:tcPr>
          <w:p w14:paraId="66144E2C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19" w:type="dxa"/>
          </w:tcPr>
          <w:p w14:paraId="3407D9CF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Отчет об анализе предложений бизнеса по эффективным решениям проблем, включенных в Реестр</w:t>
            </w:r>
          </w:p>
        </w:tc>
        <w:tc>
          <w:tcPr>
            <w:tcW w:w="2835" w:type="dxa"/>
          </w:tcPr>
          <w:p w14:paraId="2C3B9C4A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77E4E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E52B63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EBE3F85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97A0E5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6CE43A13" w14:textId="77777777" w:rsidTr="004B4695">
        <w:tc>
          <w:tcPr>
            <w:tcW w:w="425" w:type="dxa"/>
          </w:tcPr>
          <w:p w14:paraId="186FCC43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3FBE79B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Отчет о проблемах и перспективах развития российско-</w:t>
            </w:r>
            <w:proofErr w:type="spellStart"/>
            <w:r w:rsidRPr="001C4E7C">
              <w:rPr>
                <w:sz w:val="20"/>
                <w:szCs w:val="20"/>
              </w:rPr>
              <w:t>кыргызского</w:t>
            </w:r>
            <w:proofErr w:type="spellEnd"/>
            <w:r w:rsidRPr="001C4E7C">
              <w:rPr>
                <w:sz w:val="20"/>
                <w:szCs w:val="20"/>
              </w:rPr>
              <w:t xml:space="preserve"> бизнес-сотрудничества.</w:t>
            </w:r>
          </w:p>
        </w:tc>
        <w:tc>
          <w:tcPr>
            <w:tcW w:w="2835" w:type="dxa"/>
          </w:tcPr>
          <w:p w14:paraId="41F0E0CD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ECFADA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069FE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CF0539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82E46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6D5E4717" w14:textId="77777777" w:rsidTr="004B4695">
        <w:tc>
          <w:tcPr>
            <w:tcW w:w="425" w:type="dxa"/>
          </w:tcPr>
          <w:p w14:paraId="0A94D47B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0AA8239E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 xml:space="preserve">Отчет об изучении и анализе успешной международной практики по решению проблем, аналогичным/схожим включенным в Реестр, а также по организации эффективных диалоговых площадок и форматов коммуникаций «Правительство-Бизнес». </w:t>
            </w:r>
          </w:p>
        </w:tc>
        <w:tc>
          <w:tcPr>
            <w:tcW w:w="2835" w:type="dxa"/>
          </w:tcPr>
          <w:p w14:paraId="6F6B08F6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3B7C8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E5B95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3C3A92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FCBE7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  <w:tr w:rsidR="00817212" w:rsidRPr="001C4E7C" w14:paraId="7B0F743A" w14:textId="77777777" w:rsidTr="004B4695">
        <w:tc>
          <w:tcPr>
            <w:tcW w:w="425" w:type="dxa"/>
          </w:tcPr>
          <w:p w14:paraId="54DA25F4" w14:textId="77777777" w:rsidR="00817212" w:rsidRPr="00373EB2" w:rsidRDefault="00817212" w:rsidP="004B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4FEEF15C" w14:textId="77777777" w:rsidR="00817212" w:rsidRPr="001C4E7C" w:rsidRDefault="00817212" w:rsidP="004B4695">
            <w:pPr>
              <w:rPr>
                <w:sz w:val="20"/>
                <w:szCs w:val="20"/>
              </w:rPr>
            </w:pPr>
            <w:r w:rsidRPr="001C4E7C">
              <w:rPr>
                <w:sz w:val="20"/>
                <w:szCs w:val="20"/>
              </w:rPr>
              <w:t>Отчет об анализе и оценке эффективности государственных мер по поддержке бизнеса.</w:t>
            </w:r>
          </w:p>
        </w:tc>
        <w:tc>
          <w:tcPr>
            <w:tcW w:w="2835" w:type="dxa"/>
          </w:tcPr>
          <w:p w14:paraId="1CAE2998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07E7785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C1835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9A2DD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E9CAA2" w14:textId="77777777" w:rsidR="00817212" w:rsidRPr="001C4E7C" w:rsidRDefault="00817212" w:rsidP="004B4695">
            <w:pPr>
              <w:rPr>
                <w:sz w:val="20"/>
                <w:szCs w:val="20"/>
              </w:rPr>
            </w:pPr>
          </w:p>
        </w:tc>
      </w:tr>
    </w:tbl>
    <w:p w14:paraId="1AEACAEF" w14:textId="77777777" w:rsidR="00817212" w:rsidRDefault="00817212" w:rsidP="00817212"/>
    <w:p w14:paraId="6329F385" w14:textId="77777777" w:rsidR="00817212" w:rsidRPr="00AD5BE5" w:rsidRDefault="00817212" w:rsidP="00D970F8">
      <w:pPr>
        <w:spacing w:after="0" w:line="252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817212" w:rsidRPr="00AD5BE5" w:rsidSect="00A91651">
      <w:pgSz w:w="16838" w:h="11906" w:orient="landscape"/>
      <w:pgMar w:top="1134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51C00" w14:textId="77777777" w:rsidR="005E6307" w:rsidRDefault="005E6307">
      <w:pPr>
        <w:spacing w:after="0" w:line="240" w:lineRule="auto"/>
      </w:pPr>
      <w:r>
        <w:separator/>
      </w:r>
    </w:p>
  </w:endnote>
  <w:endnote w:type="continuationSeparator" w:id="0">
    <w:p w14:paraId="3EB8438E" w14:textId="77777777" w:rsidR="005E6307" w:rsidRDefault="005E6307">
      <w:pPr>
        <w:spacing w:after="0" w:line="240" w:lineRule="auto"/>
      </w:pPr>
      <w:r>
        <w:continuationSeparator/>
      </w:r>
    </w:p>
  </w:endnote>
  <w:endnote w:type="continuationNotice" w:id="1">
    <w:p w14:paraId="4D3C1761" w14:textId="77777777" w:rsidR="005E6307" w:rsidRDefault="005E6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00909"/>
      <w:docPartObj>
        <w:docPartGallery w:val="Page Numbers (Bottom of Page)"/>
        <w:docPartUnique/>
      </w:docPartObj>
    </w:sdtPr>
    <w:sdtEndPr/>
    <w:sdtContent>
      <w:p w14:paraId="0C231959" w14:textId="707B97EA" w:rsidR="00676E99" w:rsidRDefault="00676E9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51">
          <w:rPr>
            <w:noProof/>
          </w:rPr>
          <w:t>9</w:t>
        </w:r>
        <w:r>
          <w:fldChar w:fldCharType="end"/>
        </w:r>
      </w:p>
    </w:sdtContent>
  </w:sdt>
  <w:p w14:paraId="28F5C756" w14:textId="77777777" w:rsidR="00E1463A" w:rsidRDefault="00E1463A" w:rsidP="009B088A">
    <w:pPr>
      <w:pStyle w:val="ad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1615A" w14:textId="77777777" w:rsidR="005E6307" w:rsidRDefault="005E6307">
      <w:pPr>
        <w:spacing w:after="0" w:line="240" w:lineRule="auto"/>
      </w:pPr>
      <w:r>
        <w:separator/>
      </w:r>
    </w:p>
  </w:footnote>
  <w:footnote w:type="continuationSeparator" w:id="0">
    <w:p w14:paraId="7B6FAEDA" w14:textId="77777777" w:rsidR="005E6307" w:rsidRDefault="005E6307">
      <w:pPr>
        <w:spacing w:after="0" w:line="240" w:lineRule="auto"/>
      </w:pPr>
      <w:r>
        <w:continuationSeparator/>
      </w:r>
    </w:p>
  </w:footnote>
  <w:footnote w:type="continuationNotice" w:id="1">
    <w:p w14:paraId="6EA8C0ED" w14:textId="77777777" w:rsidR="005E6307" w:rsidRDefault="005E63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297023"/>
    <w:multiLevelType w:val="hybridMultilevel"/>
    <w:tmpl w:val="6814250A"/>
    <w:lvl w:ilvl="0" w:tplc="BC4681CA">
      <w:start w:val="1"/>
      <w:numFmt w:val="decimal"/>
      <w:lvlText w:val="%1)"/>
      <w:lvlJc w:val="left"/>
      <w:pPr>
        <w:ind w:left="117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6E"/>
    <w:multiLevelType w:val="hybridMultilevel"/>
    <w:tmpl w:val="C4B04CBA"/>
    <w:lvl w:ilvl="0" w:tplc="072A1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352"/>
    <w:multiLevelType w:val="hybridMultilevel"/>
    <w:tmpl w:val="E7425946"/>
    <w:lvl w:ilvl="0" w:tplc="2AA0B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6E05"/>
    <w:multiLevelType w:val="hybridMultilevel"/>
    <w:tmpl w:val="45401A52"/>
    <w:lvl w:ilvl="0" w:tplc="3CBEB990">
      <w:start w:val="1"/>
      <w:numFmt w:val="decimal"/>
      <w:lvlText w:val="%1)"/>
      <w:lvlJc w:val="left"/>
      <w:pPr>
        <w:ind w:left="117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0E311ED9"/>
    <w:multiLevelType w:val="hybridMultilevel"/>
    <w:tmpl w:val="2D50C7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359E7"/>
    <w:multiLevelType w:val="hybridMultilevel"/>
    <w:tmpl w:val="8A52F13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73207C7"/>
    <w:multiLevelType w:val="hybridMultilevel"/>
    <w:tmpl w:val="23FA97AA"/>
    <w:lvl w:ilvl="0" w:tplc="C8F26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4432"/>
    <w:multiLevelType w:val="hybridMultilevel"/>
    <w:tmpl w:val="DC02BF50"/>
    <w:lvl w:ilvl="0" w:tplc="F7C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31F6"/>
    <w:multiLevelType w:val="hybridMultilevel"/>
    <w:tmpl w:val="D57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2BEC"/>
    <w:multiLevelType w:val="hybridMultilevel"/>
    <w:tmpl w:val="7A547D8E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1B542141"/>
    <w:multiLevelType w:val="hybridMultilevel"/>
    <w:tmpl w:val="E9027BF2"/>
    <w:lvl w:ilvl="0" w:tplc="83BA0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77C5A"/>
    <w:multiLevelType w:val="hybridMultilevel"/>
    <w:tmpl w:val="D5A47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09A9"/>
    <w:multiLevelType w:val="hybridMultilevel"/>
    <w:tmpl w:val="AA9C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25FB"/>
    <w:multiLevelType w:val="hybridMultilevel"/>
    <w:tmpl w:val="E8824AE8"/>
    <w:lvl w:ilvl="0" w:tplc="D550E0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0DB0"/>
    <w:multiLevelType w:val="hybridMultilevel"/>
    <w:tmpl w:val="AB6C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9FE"/>
    <w:multiLevelType w:val="hybridMultilevel"/>
    <w:tmpl w:val="B0962064"/>
    <w:lvl w:ilvl="0" w:tplc="035895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B2E79"/>
    <w:multiLevelType w:val="hybridMultilevel"/>
    <w:tmpl w:val="F5D6B5F6"/>
    <w:lvl w:ilvl="0" w:tplc="FB42C2D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425B"/>
    <w:multiLevelType w:val="hybridMultilevel"/>
    <w:tmpl w:val="E158AA06"/>
    <w:lvl w:ilvl="0" w:tplc="E28CA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EF41C0"/>
    <w:multiLevelType w:val="hybridMultilevel"/>
    <w:tmpl w:val="0066B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54A1"/>
    <w:multiLevelType w:val="hybridMultilevel"/>
    <w:tmpl w:val="82A68DAC"/>
    <w:lvl w:ilvl="0" w:tplc="BDFCF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1A43"/>
    <w:multiLevelType w:val="hybridMultilevel"/>
    <w:tmpl w:val="5490885A"/>
    <w:lvl w:ilvl="0" w:tplc="5BE4D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5178B"/>
    <w:multiLevelType w:val="hybridMultilevel"/>
    <w:tmpl w:val="D6B80FA8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4" w15:restartNumberingAfterBreak="0">
    <w:nsid w:val="4B17721E"/>
    <w:multiLevelType w:val="hybridMultilevel"/>
    <w:tmpl w:val="A2C62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2A83A5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906ED"/>
    <w:multiLevelType w:val="hybridMultilevel"/>
    <w:tmpl w:val="A26C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D1A798D"/>
    <w:multiLevelType w:val="hybridMultilevel"/>
    <w:tmpl w:val="DCD2F3FA"/>
    <w:lvl w:ilvl="0" w:tplc="8B48E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537"/>
    <w:multiLevelType w:val="hybridMultilevel"/>
    <w:tmpl w:val="81F65C9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11F0"/>
    <w:multiLevelType w:val="hybridMultilevel"/>
    <w:tmpl w:val="467A0642"/>
    <w:lvl w:ilvl="0" w:tplc="EAD241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B9F0417"/>
    <w:multiLevelType w:val="hybridMultilevel"/>
    <w:tmpl w:val="09B8514E"/>
    <w:lvl w:ilvl="0" w:tplc="4B766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F2349"/>
    <w:multiLevelType w:val="hybridMultilevel"/>
    <w:tmpl w:val="C4DE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2431D"/>
    <w:multiLevelType w:val="hybridMultilevel"/>
    <w:tmpl w:val="F056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362E6"/>
    <w:multiLevelType w:val="hybridMultilevel"/>
    <w:tmpl w:val="CC24F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8"/>
  </w:num>
  <w:num w:numId="4">
    <w:abstractNumId w:val="25"/>
  </w:num>
  <w:num w:numId="5">
    <w:abstractNumId w:val="5"/>
  </w:num>
  <w:num w:numId="6">
    <w:abstractNumId w:val="33"/>
  </w:num>
  <w:num w:numId="7">
    <w:abstractNumId w:val="30"/>
  </w:num>
  <w:num w:numId="8">
    <w:abstractNumId w:val="9"/>
  </w:num>
  <w:num w:numId="9">
    <w:abstractNumId w:val="17"/>
  </w:num>
  <w:num w:numId="10">
    <w:abstractNumId w:val="24"/>
  </w:num>
  <w:num w:numId="11">
    <w:abstractNumId w:val="21"/>
  </w:num>
  <w:num w:numId="12">
    <w:abstractNumId w:val="10"/>
  </w:num>
  <w:num w:numId="13">
    <w:abstractNumId w:val="4"/>
  </w:num>
  <w:num w:numId="14">
    <w:abstractNumId w:val="23"/>
  </w:num>
  <w:num w:numId="15">
    <w:abstractNumId w:val="12"/>
  </w:num>
  <w:num w:numId="16">
    <w:abstractNumId w:val="26"/>
  </w:num>
  <w:num w:numId="17">
    <w:abstractNumId w:val="32"/>
  </w:num>
  <w:num w:numId="18">
    <w:abstractNumId w:val="15"/>
  </w:num>
  <w:num w:numId="19">
    <w:abstractNumId w:val="13"/>
  </w:num>
  <w:num w:numId="20">
    <w:abstractNumId w:val="14"/>
  </w:num>
  <w:num w:numId="21">
    <w:abstractNumId w:val="16"/>
  </w:num>
  <w:num w:numId="22">
    <w:abstractNumId w:val="22"/>
  </w:num>
  <w:num w:numId="23">
    <w:abstractNumId w:val="7"/>
  </w:num>
  <w:num w:numId="24">
    <w:abstractNumId w:val="11"/>
  </w:num>
  <w:num w:numId="25">
    <w:abstractNumId w:val="3"/>
  </w:num>
  <w:num w:numId="26">
    <w:abstractNumId w:val="28"/>
  </w:num>
  <w:num w:numId="27">
    <w:abstractNumId w:val="2"/>
  </w:num>
  <w:num w:numId="28">
    <w:abstractNumId w:val="31"/>
  </w:num>
  <w:num w:numId="29">
    <w:abstractNumId w:val="18"/>
  </w:num>
  <w:num w:numId="30">
    <w:abstractNumId w:val="6"/>
  </w:num>
  <w:num w:numId="31">
    <w:abstractNumId w:val="34"/>
  </w:num>
  <w:num w:numId="32">
    <w:abstractNumId w:val="1"/>
  </w:num>
  <w:num w:numId="33">
    <w:abstractNumId w:val="20"/>
  </w:num>
  <w:num w:numId="3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0449A"/>
    <w:rsid w:val="00011000"/>
    <w:rsid w:val="000112EE"/>
    <w:rsid w:val="0001419D"/>
    <w:rsid w:val="000142B2"/>
    <w:rsid w:val="00014E3F"/>
    <w:rsid w:val="00015236"/>
    <w:rsid w:val="00017447"/>
    <w:rsid w:val="00020261"/>
    <w:rsid w:val="00020569"/>
    <w:rsid w:val="00031AE0"/>
    <w:rsid w:val="00033145"/>
    <w:rsid w:val="00037AD2"/>
    <w:rsid w:val="000444DB"/>
    <w:rsid w:val="000462BD"/>
    <w:rsid w:val="00046760"/>
    <w:rsid w:val="00046FEE"/>
    <w:rsid w:val="0005219A"/>
    <w:rsid w:val="00053F53"/>
    <w:rsid w:val="0005419F"/>
    <w:rsid w:val="000546FA"/>
    <w:rsid w:val="00054B78"/>
    <w:rsid w:val="00054C21"/>
    <w:rsid w:val="00057CF0"/>
    <w:rsid w:val="00057D98"/>
    <w:rsid w:val="00057E67"/>
    <w:rsid w:val="00060CBE"/>
    <w:rsid w:val="00062A08"/>
    <w:rsid w:val="0006359F"/>
    <w:rsid w:val="00064600"/>
    <w:rsid w:val="00065229"/>
    <w:rsid w:val="0006540C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87937"/>
    <w:rsid w:val="00090864"/>
    <w:rsid w:val="000927AC"/>
    <w:rsid w:val="00093E93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6C84"/>
    <w:rsid w:val="000C07AD"/>
    <w:rsid w:val="000C2E9F"/>
    <w:rsid w:val="000C3929"/>
    <w:rsid w:val="000C6F3C"/>
    <w:rsid w:val="000D1EE2"/>
    <w:rsid w:val="000D5544"/>
    <w:rsid w:val="000D563E"/>
    <w:rsid w:val="000E0782"/>
    <w:rsid w:val="000E105C"/>
    <w:rsid w:val="000E270D"/>
    <w:rsid w:val="000E7124"/>
    <w:rsid w:val="000F0810"/>
    <w:rsid w:val="000F27B1"/>
    <w:rsid w:val="000F2D96"/>
    <w:rsid w:val="000F3B53"/>
    <w:rsid w:val="000F74F1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16D4D"/>
    <w:rsid w:val="00121DA2"/>
    <w:rsid w:val="00122822"/>
    <w:rsid w:val="00123418"/>
    <w:rsid w:val="0012503D"/>
    <w:rsid w:val="0012594D"/>
    <w:rsid w:val="0012616C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2DF"/>
    <w:rsid w:val="00153877"/>
    <w:rsid w:val="001560D1"/>
    <w:rsid w:val="0015616A"/>
    <w:rsid w:val="001568C0"/>
    <w:rsid w:val="00156B62"/>
    <w:rsid w:val="00165954"/>
    <w:rsid w:val="0016629E"/>
    <w:rsid w:val="00166D40"/>
    <w:rsid w:val="00166E3B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758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3DEB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B40"/>
    <w:rsid w:val="00200F54"/>
    <w:rsid w:val="00204ABC"/>
    <w:rsid w:val="00204CA5"/>
    <w:rsid w:val="002056F9"/>
    <w:rsid w:val="00207737"/>
    <w:rsid w:val="00214472"/>
    <w:rsid w:val="0021667B"/>
    <w:rsid w:val="00216D78"/>
    <w:rsid w:val="00222CD0"/>
    <w:rsid w:val="00223208"/>
    <w:rsid w:val="0023010E"/>
    <w:rsid w:val="002321DC"/>
    <w:rsid w:val="00233EAF"/>
    <w:rsid w:val="002344F6"/>
    <w:rsid w:val="002348FA"/>
    <w:rsid w:val="00234F84"/>
    <w:rsid w:val="002352AC"/>
    <w:rsid w:val="00236AF8"/>
    <w:rsid w:val="002375B4"/>
    <w:rsid w:val="00241995"/>
    <w:rsid w:val="00243B08"/>
    <w:rsid w:val="00245C34"/>
    <w:rsid w:val="002520A1"/>
    <w:rsid w:val="00252609"/>
    <w:rsid w:val="00254E84"/>
    <w:rsid w:val="002573AA"/>
    <w:rsid w:val="002619C8"/>
    <w:rsid w:val="002629E5"/>
    <w:rsid w:val="00265CC6"/>
    <w:rsid w:val="002670BF"/>
    <w:rsid w:val="00267111"/>
    <w:rsid w:val="00267926"/>
    <w:rsid w:val="00271AF5"/>
    <w:rsid w:val="002759C1"/>
    <w:rsid w:val="00276900"/>
    <w:rsid w:val="0027738D"/>
    <w:rsid w:val="00277FF2"/>
    <w:rsid w:val="00281557"/>
    <w:rsid w:val="00281EC7"/>
    <w:rsid w:val="00283B29"/>
    <w:rsid w:val="00286A59"/>
    <w:rsid w:val="002871E8"/>
    <w:rsid w:val="00287D5C"/>
    <w:rsid w:val="002903DA"/>
    <w:rsid w:val="0029325C"/>
    <w:rsid w:val="00293A05"/>
    <w:rsid w:val="002957E8"/>
    <w:rsid w:val="002A2FF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D69C9"/>
    <w:rsid w:val="002E3CC9"/>
    <w:rsid w:val="002E3DEB"/>
    <w:rsid w:val="002E545E"/>
    <w:rsid w:val="002E57E3"/>
    <w:rsid w:val="002E6724"/>
    <w:rsid w:val="002F105C"/>
    <w:rsid w:val="002F45F9"/>
    <w:rsid w:val="002F5EC9"/>
    <w:rsid w:val="002F7A9D"/>
    <w:rsid w:val="003033E8"/>
    <w:rsid w:val="00303C45"/>
    <w:rsid w:val="0030626D"/>
    <w:rsid w:val="003071E4"/>
    <w:rsid w:val="003136D8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925"/>
    <w:rsid w:val="00364DC8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45ED"/>
    <w:rsid w:val="003958AB"/>
    <w:rsid w:val="003964B1"/>
    <w:rsid w:val="00396D0D"/>
    <w:rsid w:val="0039705A"/>
    <w:rsid w:val="003A1677"/>
    <w:rsid w:val="003A3861"/>
    <w:rsid w:val="003A4107"/>
    <w:rsid w:val="003A5D02"/>
    <w:rsid w:val="003B2665"/>
    <w:rsid w:val="003B3343"/>
    <w:rsid w:val="003B3DE3"/>
    <w:rsid w:val="003B4619"/>
    <w:rsid w:val="003B4AEE"/>
    <w:rsid w:val="003B7179"/>
    <w:rsid w:val="003C0187"/>
    <w:rsid w:val="003C0688"/>
    <w:rsid w:val="003C10C9"/>
    <w:rsid w:val="003C34E5"/>
    <w:rsid w:val="003C3653"/>
    <w:rsid w:val="003C3CE8"/>
    <w:rsid w:val="003C60D9"/>
    <w:rsid w:val="003C735F"/>
    <w:rsid w:val="003D0D67"/>
    <w:rsid w:val="003D1E18"/>
    <w:rsid w:val="003D591F"/>
    <w:rsid w:val="003D70E8"/>
    <w:rsid w:val="003D744A"/>
    <w:rsid w:val="003E0D1A"/>
    <w:rsid w:val="003E7524"/>
    <w:rsid w:val="003F5F92"/>
    <w:rsid w:val="003F770B"/>
    <w:rsid w:val="00406979"/>
    <w:rsid w:val="004105D5"/>
    <w:rsid w:val="004119A6"/>
    <w:rsid w:val="00413591"/>
    <w:rsid w:val="00413D31"/>
    <w:rsid w:val="00415AB0"/>
    <w:rsid w:val="0041628D"/>
    <w:rsid w:val="004174BF"/>
    <w:rsid w:val="00417950"/>
    <w:rsid w:val="00421AE9"/>
    <w:rsid w:val="00424DF2"/>
    <w:rsid w:val="004258E2"/>
    <w:rsid w:val="00425CCF"/>
    <w:rsid w:val="00425F0A"/>
    <w:rsid w:val="0042790A"/>
    <w:rsid w:val="00430A0B"/>
    <w:rsid w:val="00431321"/>
    <w:rsid w:val="00431B46"/>
    <w:rsid w:val="00432833"/>
    <w:rsid w:val="00432F3D"/>
    <w:rsid w:val="00432F8D"/>
    <w:rsid w:val="00434C59"/>
    <w:rsid w:val="004359A1"/>
    <w:rsid w:val="00437701"/>
    <w:rsid w:val="00441553"/>
    <w:rsid w:val="00443CCA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399B"/>
    <w:rsid w:val="00480AAE"/>
    <w:rsid w:val="00480B03"/>
    <w:rsid w:val="004810EE"/>
    <w:rsid w:val="00482D81"/>
    <w:rsid w:val="00484757"/>
    <w:rsid w:val="00484F07"/>
    <w:rsid w:val="00485D11"/>
    <w:rsid w:val="00485E57"/>
    <w:rsid w:val="00485ECC"/>
    <w:rsid w:val="004913FA"/>
    <w:rsid w:val="0049414E"/>
    <w:rsid w:val="0049731B"/>
    <w:rsid w:val="004A1454"/>
    <w:rsid w:val="004A2191"/>
    <w:rsid w:val="004A25EF"/>
    <w:rsid w:val="004A3D83"/>
    <w:rsid w:val="004A3E1D"/>
    <w:rsid w:val="004B0574"/>
    <w:rsid w:val="004B1B2F"/>
    <w:rsid w:val="004B4599"/>
    <w:rsid w:val="004B4802"/>
    <w:rsid w:val="004C0DA6"/>
    <w:rsid w:val="004C223B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5014A6"/>
    <w:rsid w:val="005023F3"/>
    <w:rsid w:val="00503E04"/>
    <w:rsid w:val="0050620D"/>
    <w:rsid w:val="00510109"/>
    <w:rsid w:val="005101DB"/>
    <w:rsid w:val="005121B8"/>
    <w:rsid w:val="00515962"/>
    <w:rsid w:val="00516379"/>
    <w:rsid w:val="0052019F"/>
    <w:rsid w:val="00521D4B"/>
    <w:rsid w:val="00521DFF"/>
    <w:rsid w:val="00523C13"/>
    <w:rsid w:val="0052485E"/>
    <w:rsid w:val="00532D5C"/>
    <w:rsid w:val="0053305A"/>
    <w:rsid w:val="005360F6"/>
    <w:rsid w:val="005402F1"/>
    <w:rsid w:val="00542B15"/>
    <w:rsid w:val="005451EF"/>
    <w:rsid w:val="0054564E"/>
    <w:rsid w:val="0054706E"/>
    <w:rsid w:val="00547BE3"/>
    <w:rsid w:val="0055220C"/>
    <w:rsid w:val="005539DB"/>
    <w:rsid w:val="005568CD"/>
    <w:rsid w:val="005621E6"/>
    <w:rsid w:val="0056476F"/>
    <w:rsid w:val="0056489D"/>
    <w:rsid w:val="00564FB6"/>
    <w:rsid w:val="00566A09"/>
    <w:rsid w:val="00571E2C"/>
    <w:rsid w:val="00573B5C"/>
    <w:rsid w:val="0057460C"/>
    <w:rsid w:val="00575F82"/>
    <w:rsid w:val="00577191"/>
    <w:rsid w:val="005771C4"/>
    <w:rsid w:val="00580A1D"/>
    <w:rsid w:val="00586CD3"/>
    <w:rsid w:val="005870EF"/>
    <w:rsid w:val="00592EA1"/>
    <w:rsid w:val="00594977"/>
    <w:rsid w:val="00596491"/>
    <w:rsid w:val="00596B15"/>
    <w:rsid w:val="00596B47"/>
    <w:rsid w:val="00596EA7"/>
    <w:rsid w:val="005A0090"/>
    <w:rsid w:val="005A16FE"/>
    <w:rsid w:val="005A1DA6"/>
    <w:rsid w:val="005A2B3F"/>
    <w:rsid w:val="005A4738"/>
    <w:rsid w:val="005A6857"/>
    <w:rsid w:val="005A7B75"/>
    <w:rsid w:val="005B08D5"/>
    <w:rsid w:val="005B0D50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10E"/>
    <w:rsid w:val="005D1C8B"/>
    <w:rsid w:val="005D2253"/>
    <w:rsid w:val="005D2993"/>
    <w:rsid w:val="005D308E"/>
    <w:rsid w:val="005D3E06"/>
    <w:rsid w:val="005D412F"/>
    <w:rsid w:val="005D6553"/>
    <w:rsid w:val="005E0CA0"/>
    <w:rsid w:val="005E3C5B"/>
    <w:rsid w:val="005E586A"/>
    <w:rsid w:val="005E6307"/>
    <w:rsid w:val="005F185C"/>
    <w:rsid w:val="005F3268"/>
    <w:rsid w:val="005F3CB9"/>
    <w:rsid w:val="005F4B99"/>
    <w:rsid w:val="006022B0"/>
    <w:rsid w:val="00603066"/>
    <w:rsid w:val="00603BEC"/>
    <w:rsid w:val="00604DE2"/>
    <w:rsid w:val="00604FFE"/>
    <w:rsid w:val="00610C10"/>
    <w:rsid w:val="00612D79"/>
    <w:rsid w:val="00613CA6"/>
    <w:rsid w:val="006157A6"/>
    <w:rsid w:val="00615D7A"/>
    <w:rsid w:val="006164EF"/>
    <w:rsid w:val="00617D3E"/>
    <w:rsid w:val="00621E9F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4096"/>
    <w:rsid w:val="006668D8"/>
    <w:rsid w:val="00670C00"/>
    <w:rsid w:val="006711E5"/>
    <w:rsid w:val="00676BB3"/>
    <w:rsid w:val="00676E99"/>
    <w:rsid w:val="00680B42"/>
    <w:rsid w:val="00686406"/>
    <w:rsid w:val="00687E42"/>
    <w:rsid w:val="006A142C"/>
    <w:rsid w:val="006A2933"/>
    <w:rsid w:val="006B36B1"/>
    <w:rsid w:val="006B59DE"/>
    <w:rsid w:val="006B714A"/>
    <w:rsid w:val="006C0DAF"/>
    <w:rsid w:val="006C0EC9"/>
    <w:rsid w:val="006C2568"/>
    <w:rsid w:val="006C25B7"/>
    <w:rsid w:val="006C3979"/>
    <w:rsid w:val="006C4C51"/>
    <w:rsid w:val="006C60D0"/>
    <w:rsid w:val="006D09D1"/>
    <w:rsid w:val="006D20C2"/>
    <w:rsid w:val="006D32BE"/>
    <w:rsid w:val="006D4FE7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350"/>
    <w:rsid w:val="00732CE9"/>
    <w:rsid w:val="0073309D"/>
    <w:rsid w:val="00733D08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6781E"/>
    <w:rsid w:val="007707E7"/>
    <w:rsid w:val="007714A2"/>
    <w:rsid w:val="00771785"/>
    <w:rsid w:val="00772783"/>
    <w:rsid w:val="00773A49"/>
    <w:rsid w:val="00773D25"/>
    <w:rsid w:val="007758FE"/>
    <w:rsid w:val="00776CB8"/>
    <w:rsid w:val="0078057A"/>
    <w:rsid w:val="0078422A"/>
    <w:rsid w:val="007942D7"/>
    <w:rsid w:val="00794779"/>
    <w:rsid w:val="00795268"/>
    <w:rsid w:val="00795AB4"/>
    <w:rsid w:val="00797AAB"/>
    <w:rsid w:val="00797AC9"/>
    <w:rsid w:val="007A01CA"/>
    <w:rsid w:val="007A04BF"/>
    <w:rsid w:val="007A2267"/>
    <w:rsid w:val="007A793C"/>
    <w:rsid w:val="007B0DDB"/>
    <w:rsid w:val="007B2C75"/>
    <w:rsid w:val="007B48F5"/>
    <w:rsid w:val="007B6F9F"/>
    <w:rsid w:val="007B79A4"/>
    <w:rsid w:val="007C0B0F"/>
    <w:rsid w:val="007C127E"/>
    <w:rsid w:val="007C18F4"/>
    <w:rsid w:val="007C19BD"/>
    <w:rsid w:val="007C2F1D"/>
    <w:rsid w:val="007C59EC"/>
    <w:rsid w:val="007C7A4C"/>
    <w:rsid w:val="007D12BA"/>
    <w:rsid w:val="007D5452"/>
    <w:rsid w:val="007E38ED"/>
    <w:rsid w:val="007E42B4"/>
    <w:rsid w:val="007E44B8"/>
    <w:rsid w:val="007E5D9C"/>
    <w:rsid w:val="007E6741"/>
    <w:rsid w:val="007E79A7"/>
    <w:rsid w:val="007F1BD0"/>
    <w:rsid w:val="007F1BE5"/>
    <w:rsid w:val="007F290A"/>
    <w:rsid w:val="007F2A27"/>
    <w:rsid w:val="00800BA9"/>
    <w:rsid w:val="0080439B"/>
    <w:rsid w:val="00806746"/>
    <w:rsid w:val="00806C5D"/>
    <w:rsid w:val="0081192D"/>
    <w:rsid w:val="0081309A"/>
    <w:rsid w:val="00813A10"/>
    <w:rsid w:val="00816834"/>
    <w:rsid w:val="00817212"/>
    <w:rsid w:val="00820180"/>
    <w:rsid w:val="008206B7"/>
    <w:rsid w:val="00820A4C"/>
    <w:rsid w:val="008210D0"/>
    <w:rsid w:val="00821C40"/>
    <w:rsid w:val="00822F78"/>
    <w:rsid w:val="008309CA"/>
    <w:rsid w:val="008310D0"/>
    <w:rsid w:val="00831614"/>
    <w:rsid w:val="0083338F"/>
    <w:rsid w:val="00841425"/>
    <w:rsid w:val="00841CF6"/>
    <w:rsid w:val="0084376D"/>
    <w:rsid w:val="0084609A"/>
    <w:rsid w:val="00853B2B"/>
    <w:rsid w:val="008559A2"/>
    <w:rsid w:val="00855CB7"/>
    <w:rsid w:val="00862D57"/>
    <w:rsid w:val="0086344E"/>
    <w:rsid w:val="0086381A"/>
    <w:rsid w:val="008643EE"/>
    <w:rsid w:val="00864F60"/>
    <w:rsid w:val="0086711B"/>
    <w:rsid w:val="00873A23"/>
    <w:rsid w:val="0087409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E62"/>
    <w:rsid w:val="008C18F3"/>
    <w:rsid w:val="008C312A"/>
    <w:rsid w:val="008C4EF3"/>
    <w:rsid w:val="008C52FB"/>
    <w:rsid w:val="008D352C"/>
    <w:rsid w:val="008D4749"/>
    <w:rsid w:val="008D48BC"/>
    <w:rsid w:val="008D786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0224"/>
    <w:rsid w:val="00901B04"/>
    <w:rsid w:val="00905438"/>
    <w:rsid w:val="0090648C"/>
    <w:rsid w:val="00906B78"/>
    <w:rsid w:val="00910302"/>
    <w:rsid w:val="00912884"/>
    <w:rsid w:val="00912BBE"/>
    <w:rsid w:val="0091304D"/>
    <w:rsid w:val="00913D9F"/>
    <w:rsid w:val="00917057"/>
    <w:rsid w:val="00917EBF"/>
    <w:rsid w:val="00921D58"/>
    <w:rsid w:val="009242C6"/>
    <w:rsid w:val="00926110"/>
    <w:rsid w:val="00927173"/>
    <w:rsid w:val="00927650"/>
    <w:rsid w:val="00927BDB"/>
    <w:rsid w:val="00927F17"/>
    <w:rsid w:val="009320F2"/>
    <w:rsid w:val="00932746"/>
    <w:rsid w:val="00932C0D"/>
    <w:rsid w:val="00934074"/>
    <w:rsid w:val="00935626"/>
    <w:rsid w:val="009359DC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53E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2881"/>
    <w:rsid w:val="009A311A"/>
    <w:rsid w:val="009A515E"/>
    <w:rsid w:val="009A5915"/>
    <w:rsid w:val="009A7BAF"/>
    <w:rsid w:val="009A7DD4"/>
    <w:rsid w:val="009B0671"/>
    <w:rsid w:val="009B088A"/>
    <w:rsid w:val="009B121B"/>
    <w:rsid w:val="009B2C0E"/>
    <w:rsid w:val="009B4E5C"/>
    <w:rsid w:val="009B596E"/>
    <w:rsid w:val="009B6958"/>
    <w:rsid w:val="009C02DB"/>
    <w:rsid w:val="009C0C36"/>
    <w:rsid w:val="009C4C74"/>
    <w:rsid w:val="009C7F14"/>
    <w:rsid w:val="009D0328"/>
    <w:rsid w:val="009D03E0"/>
    <w:rsid w:val="009D29F6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4ADA"/>
    <w:rsid w:val="00A07AAD"/>
    <w:rsid w:val="00A12250"/>
    <w:rsid w:val="00A14240"/>
    <w:rsid w:val="00A1507B"/>
    <w:rsid w:val="00A17752"/>
    <w:rsid w:val="00A21E0D"/>
    <w:rsid w:val="00A23058"/>
    <w:rsid w:val="00A23EA9"/>
    <w:rsid w:val="00A251CA"/>
    <w:rsid w:val="00A2657A"/>
    <w:rsid w:val="00A26A33"/>
    <w:rsid w:val="00A27B22"/>
    <w:rsid w:val="00A3128D"/>
    <w:rsid w:val="00A33528"/>
    <w:rsid w:val="00A33E51"/>
    <w:rsid w:val="00A36A22"/>
    <w:rsid w:val="00A36FD3"/>
    <w:rsid w:val="00A41EBD"/>
    <w:rsid w:val="00A44763"/>
    <w:rsid w:val="00A467A4"/>
    <w:rsid w:val="00A47356"/>
    <w:rsid w:val="00A5144E"/>
    <w:rsid w:val="00A53595"/>
    <w:rsid w:val="00A550A3"/>
    <w:rsid w:val="00A55DAC"/>
    <w:rsid w:val="00A57962"/>
    <w:rsid w:val="00A62075"/>
    <w:rsid w:val="00A63ED3"/>
    <w:rsid w:val="00A649C1"/>
    <w:rsid w:val="00A64F85"/>
    <w:rsid w:val="00A65036"/>
    <w:rsid w:val="00A65590"/>
    <w:rsid w:val="00A65E97"/>
    <w:rsid w:val="00A672EF"/>
    <w:rsid w:val="00A67645"/>
    <w:rsid w:val="00A707B8"/>
    <w:rsid w:val="00A7129E"/>
    <w:rsid w:val="00A719A4"/>
    <w:rsid w:val="00A722BA"/>
    <w:rsid w:val="00A750B2"/>
    <w:rsid w:val="00A76C2F"/>
    <w:rsid w:val="00A837E5"/>
    <w:rsid w:val="00A83C56"/>
    <w:rsid w:val="00A86F03"/>
    <w:rsid w:val="00A90AA1"/>
    <w:rsid w:val="00A91651"/>
    <w:rsid w:val="00A917E3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B72B9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5BE5"/>
    <w:rsid w:val="00AD6E8A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3D11"/>
    <w:rsid w:val="00B056E6"/>
    <w:rsid w:val="00B06B59"/>
    <w:rsid w:val="00B11B7D"/>
    <w:rsid w:val="00B132B6"/>
    <w:rsid w:val="00B17518"/>
    <w:rsid w:val="00B20A75"/>
    <w:rsid w:val="00B22AEE"/>
    <w:rsid w:val="00B256B3"/>
    <w:rsid w:val="00B26F7A"/>
    <w:rsid w:val="00B30756"/>
    <w:rsid w:val="00B30B4E"/>
    <w:rsid w:val="00B310FB"/>
    <w:rsid w:val="00B32D1D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7DDB"/>
    <w:rsid w:val="00B54EE6"/>
    <w:rsid w:val="00B55A0B"/>
    <w:rsid w:val="00B55EAF"/>
    <w:rsid w:val="00B56441"/>
    <w:rsid w:val="00B573EB"/>
    <w:rsid w:val="00B61845"/>
    <w:rsid w:val="00B66576"/>
    <w:rsid w:val="00B667E5"/>
    <w:rsid w:val="00B732A5"/>
    <w:rsid w:val="00B73585"/>
    <w:rsid w:val="00B746FF"/>
    <w:rsid w:val="00B75AAD"/>
    <w:rsid w:val="00B7732C"/>
    <w:rsid w:val="00B83CD9"/>
    <w:rsid w:val="00B848E1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B6CF8"/>
    <w:rsid w:val="00BC44D6"/>
    <w:rsid w:val="00BC4C8B"/>
    <w:rsid w:val="00BC7B6F"/>
    <w:rsid w:val="00BD0D5E"/>
    <w:rsid w:val="00BD12BF"/>
    <w:rsid w:val="00BD3C50"/>
    <w:rsid w:val="00BD4306"/>
    <w:rsid w:val="00BD4F96"/>
    <w:rsid w:val="00BE1628"/>
    <w:rsid w:val="00BE480D"/>
    <w:rsid w:val="00BE7687"/>
    <w:rsid w:val="00BE7AA4"/>
    <w:rsid w:val="00BE7EFE"/>
    <w:rsid w:val="00BF0D35"/>
    <w:rsid w:val="00BF5A5E"/>
    <w:rsid w:val="00BF6DFA"/>
    <w:rsid w:val="00C04209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1D47"/>
    <w:rsid w:val="00C33531"/>
    <w:rsid w:val="00C34CBF"/>
    <w:rsid w:val="00C34DDB"/>
    <w:rsid w:val="00C37EC6"/>
    <w:rsid w:val="00C45124"/>
    <w:rsid w:val="00C45AB5"/>
    <w:rsid w:val="00C519EC"/>
    <w:rsid w:val="00C54756"/>
    <w:rsid w:val="00C55618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066"/>
    <w:rsid w:val="00C6776F"/>
    <w:rsid w:val="00C73CDF"/>
    <w:rsid w:val="00C801EE"/>
    <w:rsid w:val="00C8061C"/>
    <w:rsid w:val="00C810F7"/>
    <w:rsid w:val="00C825CB"/>
    <w:rsid w:val="00C82D5E"/>
    <w:rsid w:val="00C83271"/>
    <w:rsid w:val="00C83618"/>
    <w:rsid w:val="00C840C1"/>
    <w:rsid w:val="00C84F82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B544D"/>
    <w:rsid w:val="00CC0188"/>
    <w:rsid w:val="00CC1166"/>
    <w:rsid w:val="00CC1B8B"/>
    <w:rsid w:val="00CC23B0"/>
    <w:rsid w:val="00CC2812"/>
    <w:rsid w:val="00CC4B92"/>
    <w:rsid w:val="00CC7080"/>
    <w:rsid w:val="00CD09A2"/>
    <w:rsid w:val="00CD10FB"/>
    <w:rsid w:val="00CD1E27"/>
    <w:rsid w:val="00CD1E6B"/>
    <w:rsid w:val="00CD4DD9"/>
    <w:rsid w:val="00CD4EFD"/>
    <w:rsid w:val="00CD55D0"/>
    <w:rsid w:val="00CD58B3"/>
    <w:rsid w:val="00CD5C52"/>
    <w:rsid w:val="00CD681E"/>
    <w:rsid w:val="00CD6B02"/>
    <w:rsid w:val="00CD6CCA"/>
    <w:rsid w:val="00CE250E"/>
    <w:rsid w:val="00CE3B92"/>
    <w:rsid w:val="00CE4FE4"/>
    <w:rsid w:val="00CE5C02"/>
    <w:rsid w:val="00CE755E"/>
    <w:rsid w:val="00CF010C"/>
    <w:rsid w:val="00CF333A"/>
    <w:rsid w:val="00D0114F"/>
    <w:rsid w:val="00D02F10"/>
    <w:rsid w:val="00D03326"/>
    <w:rsid w:val="00D048A7"/>
    <w:rsid w:val="00D04B6E"/>
    <w:rsid w:val="00D063D1"/>
    <w:rsid w:val="00D146E2"/>
    <w:rsid w:val="00D22753"/>
    <w:rsid w:val="00D22D13"/>
    <w:rsid w:val="00D30666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75B"/>
    <w:rsid w:val="00D47BCB"/>
    <w:rsid w:val="00D50F10"/>
    <w:rsid w:val="00D53050"/>
    <w:rsid w:val="00D60546"/>
    <w:rsid w:val="00D609D3"/>
    <w:rsid w:val="00D60C8E"/>
    <w:rsid w:val="00D6451B"/>
    <w:rsid w:val="00D657E3"/>
    <w:rsid w:val="00D71D96"/>
    <w:rsid w:val="00D734A9"/>
    <w:rsid w:val="00D73679"/>
    <w:rsid w:val="00D73B3C"/>
    <w:rsid w:val="00D748BE"/>
    <w:rsid w:val="00D8635A"/>
    <w:rsid w:val="00D8649A"/>
    <w:rsid w:val="00D879D2"/>
    <w:rsid w:val="00D919E3"/>
    <w:rsid w:val="00D94419"/>
    <w:rsid w:val="00D94DA0"/>
    <w:rsid w:val="00D970F8"/>
    <w:rsid w:val="00D97BA0"/>
    <w:rsid w:val="00DA0D86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D79A2"/>
    <w:rsid w:val="00DE19B2"/>
    <w:rsid w:val="00DE6441"/>
    <w:rsid w:val="00DE75EF"/>
    <w:rsid w:val="00DF06FD"/>
    <w:rsid w:val="00DF087F"/>
    <w:rsid w:val="00DF14CB"/>
    <w:rsid w:val="00DF1D35"/>
    <w:rsid w:val="00DF20D8"/>
    <w:rsid w:val="00DF3082"/>
    <w:rsid w:val="00DF3A80"/>
    <w:rsid w:val="00DF6053"/>
    <w:rsid w:val="00DF6E5D"/>
    <w:rsid w:val="00E01842"/>
    <w:rsid w:val="00E023BF"/>
    <w:rsid w:val="00E0637A"/>
    <w:rsid w:val="00E07EB1"/>
    <w:rsid w:val="00E11396"/>
    <w:rsid w:val="00E11546"/>
    <w:rsid w:val="00E12067"/>
    <w:rsid w:val="00E13911"/>
    <w:rsid w:val="00E1463A"/>
    <w:rsid w:val="00E14A75"/>
    <w:rsid w:val="00E14FC8"/>
    <w:rsid w:val="00E156F1"/>
    <w:rsid w:val="00E15CCF"/>
    <w:rsid w:val="00E169A6"/>
    <w:rsid w:val="00E20BD9"/>
    <w:rsid w:val="00E20C8C"/>
    <w:rsid w:val="00E21816"/>
    <w:rsid w:val="00E219BB"/>
    <w:rsid w:val="00E24CC7"/>
    <w:rsid w:val="00E25B32"/>
    <w:rsid w:val="00E25DF6"/>
    <w:rsid w:val="00E30F13"/>
    <w:rsid w:val="00E310B1"/>
    <w:rsid w:val="00E311D5"/>
    <w:rsid w:val="00E3127C"/>
    <w:rsid w:val="00E33E91"/>
    <w:rsid w:val="00E36BCE"/>
    <w:rsid w:val="00E36E02"/>
    <w:rsid w:val="00E415C6"/>
    <w:rsid w:val="00E41E34"/>
    <w:rsid w:val="00E4560C"/>
    <w:rsid w:val="00E459F8"/>
    <w:rsid w:val="00E4663A"/>
    <w:rsid w:val="00E46BE3"/>
    <w:rsid w:val="00E47FB0"/>
    <w:rsid w:val="00E54E24"/>
    <w:rsid w:val="00E55DDE"/>
    <w:rsid w:val="00E561EF"/>
    <w:rsid w:val="00E63D82"/>
    <w:rsid w:val="00E652C2"/>
    <w:rsid w:val="00E655A6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0AFE"/>
    <w:rsid w:val="00EB20DD"/>
    <w:rsid w:val="00EB245C"/>
    <w:rsid w:val="00EB2FA3"/>
    <w:rsid w:val="00EB3DEE"/>
    <w:rsid w:val="00EB4AB4"/>
    <w:rsid w:val="00EB5204"/>
    <w:rsid w:val="00EB521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E7539"/>
    <w:rsid w:val="00EF0380"/>
    <w:rsid w:val="00EF2BE7"/>
    <w:rsid w:val="00EF30CA"/>
    <w:rsid w:val="00EF3D92"/>
    <w:rsid w:val="00EF4BB9"/>
    <w:rsid w:val="00EF57AF"/>
    <w:rsid w:val="00F02657"/>
    <w:rsid w:val="00F0385F"/>
    <w:rsid w:val="00F04322"/>
    <w:rsid w:val="00F05525"/>
    <w:rsid w:val="00F10865"/>
    <w:rsid w:val="00F10CBC"/>
    <w:rsid w:val="00F11197"/>
    <w:rsid w:val="00F14BD0"/>
    <w:rsid w:val="00F17C20"/>
    <w:rsid w:val="00F21C64"/>
    <w:rsid w:val="00F22A87"/>
    <w:rsid w:val="00F24FB7"/>
    <w:rsid w:val="00F30855"/>
    <w:rsid w:val="00F31194"/>
    <w:rsid w:val="00F31CC5"/>
    <w:rsid w:val="00F31EB3"/>
    <w:rsid w:val="00F34C2C"/>
    <w:rsid w:val="00F35127"/>
    <w:rsid w:val="00F40786"/>
    <w:rsid w:val="00F41EA2"/>
    <w:rsid w:val="00F43204"/>
    <w:rsid w:val="00F47128"/>
    <w:rsid w:val="00F47FA7"/>
    <w:rsid w:val="00F515CD"/>
    <w:rsid w:val="00F520FA"/>
    <w:rsid w:val="00F52F68"/>
    <w:rsid w:val="00F5451A"/>
    <w:rsid w:val="00F600B2"/>
    <w:rsid w:val="00F61C85"/>
    <w:rsid w:val="00F63E62"/>
    <w:rsid w:val="00F66E25"/>
    <w:rsid w:val="00F7074F"/>
    <w:rsid w:val="00F71B09"/>
    <w:rsid w:val="00F71F72"/>
    <w:rsid w:val="00F729E2"/>
    <w:rsid w:val="00F7306B"/>
    <w:rsid w:val="00F7521C"/>
    <w:rsid w:val="00F75BFF"/>
    <w:rsid w:val="00F765FD"/>
    <w:rsid w:val="00F772D3"/>
    <w:rsid w:val="00F81999"/>
    <w:rsid w:val="00F832F6"/>
    <w:rsid w:val="00F8479D"/>
    <w:rsid w:val="00F91642"/>
    <w:rsid w:val="00F918DF"/>
    <w:rsid w:val="00F936F6"/>
    <w:rsid w:val="00F9789E"/>
    <w:rsid w:val="00F97A09"/>
    <w:rsid w:val="00FA12A3"/>
    <w:rsid w:val="00FA2E57"/>
    <w:rsid w:val="00FA3AC8"/>
    <w:rsid w:val="00FA5243"/>
    <w:rsid w:val="00FA6343"/>
    <w:rsid w:val="00FA7750"/>
    <w:rsid w:val="00FA7DA3"/>
    <w:rsid w:val="00FB19A8"/>
    <w:rsid w:val="00FB2483"/>
    <w:rsid w:val="00FB25E2"/>
    <w:rsid w:val="00FB3844"/>
    <w:rsid w:val="00FB48B2"/>
    <w:rsid w:val="00FB5FDC"/>
    <w:rsid w:val="00FC6474"/>
    <w:rsid w:val="00FD031C"/>
    <w:rsid w:val="00FD06A2"/>
    <w:rsid w:val="00FD1141"/>
    <w:rsid w:val="00FD2008"/>
    <w:rsid w:val="00FD26C2"/>
    <w:rsid w:val="00FD39B6"/>
    <w:rsid w:val="00FD3B34"/>
    <w:rsid w:val="00FD690A"/>
    <w:rsid w:val="00FE3916"/>
    <w:rsid w:val="00FE4389"/>
    <w:rsid w:val="00FE4781"/>
    <w:rsid w:val="00FE706D"/>
    <w:rsid w:val="00FF0EB7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c">
    <w:name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3B92"/>
  </w:style>
  <w:style w:type="table" w:customStyle="1" w:styleId="12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CE3B9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CE3B92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CE3B92"/>
    <w:rPr>
      <w:b/>
      <w:bCs/>
    </w:rPr>
  </w:style>
  <w:style w:type="character" w:customStyle="1" w:styleId="13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F5451A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4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4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5">
    <w:name w:val="Plain Text"/>
    <w:basedOn w:val="a"/>
    <w:link w:val="af6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6">
    <w:name w:val="Текст Знак"/>
    <w:link w:val="af5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7">
    <w:name w:val="Основной текст_"/>
    <w:link w:val="15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7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8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af9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b">
    <w:name w:val="Основной текст Знак"/>
    <w:link w:val="afa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c">
    <w:name w:val="Subtitle"/>
    <w:basedOn w:val="a"/>
    <w:link w:val="afd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d">
    <w:name w:val="Подзаголовок Знак"/>
    <w:link w:val="afc"/>
    <w:rsid w:val="007E5D9C"/>
    <w:rPr>
      <w:rFonts w:ascii="Times New Roman" w:eastAsia="Times New Roman" w:hAnsi="Times New Roman"/>
      <w:sz w:val="24"/>
    </w:rPr>
  </w:style>
  <w:style w:type="paragraph" w:customStyle="1" w:styleId="afe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6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f">
    <w:name w:val="Заголовок Знак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2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uiPriority w:val="9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character" w:styleId="aff3">
    <w:name w:val="Subtle Emphasis"/>
    <w:basedOn w:val="a0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2EA1"/>
  </w:style>
  <w:style w:type="character" w:customStyle="1" w:styleId="eop">
    <w:name w:val="eop"/>
    <w:basedOn w:val="a0"/>
    <w:rsid w:val="00592EA1"/>
  </w:style>
  <w:style w:type="paragraph" w:customStyle="1" w:styleId="ConsPlusNonformat">
    <w:name w:val="ConsPlusNonformat"/>
    <w:uiPriority w:val="99"/>
    <w:rsid w:val="00252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hname">
    <w:name w:val="thname"/>
    <w:rsid w:val="00AD6E8A"/>
  </w:style>
  <w:style w:type="table" w:customStyle="1" w:styleId="TableGrid">
    <w:name w:val="TableGrid"/>
    <w:rsid w:val="00E30F13"/>
    <w:rPr>
      <w:rFonts w:asciiTheme="minorHAnsi" w:eastAsiaTheme="minorEastAsia" w:hAnsiTheme="minorHAnsi" w:cstheme="minorBidi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92FC-EF3D-475E-A542-094B8166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17039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Melis Akzhigit uulu</cp:lastModifiedBy>
  <cp:revision>3</cp:revision>
  <cp:lastPrinted>2023-09-06T13:06:00Z</cp:lastPrinted>
  <dcterms:created xsi:type="dcterms:W3CDTF">2023-09-08T10:21:00Z</dcterms:created>
  <dcterms:modified xsi:type="dcterms:W3CDTF">2023-09-08T11:13:00Z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-463689910</vt:i4>
  </property>
</Properties>
</file>